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FE5" w:rsidRPr="0093287E" w:rsidRDefault="00D901D2" w:rsidP="00004FE5">
      <w:pPr>
        <w:spacing w:after="0" w:line="240" w:lineRule="auto"/>
        <w:jc w:val="right"/>
        <w:rPr>
          <w:rFonts w:ascii="Times New Roman" w:hAnsi="Times New Roman"/>
          <w:sz w:val="21"/>
          <w:szCs w:val="21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УТВЕРЖДЕНО</w:t>
      </w:r>
      <w:r w:rsidRPr="00004FE5">
        <w:rPr>
          <w:rFonts w:ascii="Times New Roman" w:hAnsi="Times New Roman"/>
          <w:sz w:val="20"/>
          <w:szCs w:val="20"/>
          <w:lang w:eastAsia="ru-RU"/>
        </w:rPr>
        <w:br/>
      </w:r>
      <w:bookmarkStart w:id="0" w:name="_GoBack"/>
      <w:bookmarkEnd w:id="0"/>
      <w:r w:rsidR="00004FE5" w:rsidRPr="0093287E">
        <w:rPr>
          <w:rFonts w:ascii="Times New Roman" w:hAnsi="Times New Roman"/>
          <w:sz w:val="21"/>
          <w:szCs w:val="21"/>
          <w:lang w:eastAsia="ru-RU"/>
        </w:rPr>
        <w:t>Решением Общего собрания</w:t>
      </w:r>
    </w:p>
    <w:p w:rsidR="00004FE5" w:rsidRPr="0093287E" w:rsidRDefault="00004FE5" w:rsidP="00004FE5">
      <w:pPr>
        <w:spacing w:after="0" w:line="240" w:lineRule="auto"/>
        <w:jc w:val="right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 xml:space="preserve">членов НП </w:t>
      </w:r>
      <w:r w:rsidR="007E774A" w:rsidRPr="0093287E">
        <w:rPr>
          <w:rFonts w:ascii="Times New Roman" w:hAnsi="Times New Roman"/>
          <w:sz w:val="21"/>
          <w:szCs w:val="21"/>
          <w:lang w:eastAsia="ru-RU"/>
        </w:rPr>
        <w:t xml:space="preserve">СРО </w:t>
      </w:r>
      <w:r w:rsidRPr="0093287E">
        <w:rPr>
          <w:rFonts w:ascii="Times New Roman" w:hAnsi="Times New Roman"/>
          <w:sz w:val="21"/>
          <w:szCs w:val="21"/>
          <w:lang w:eastAsia="ru-RU"/>
        </w:rPr>
        <w:t>«ЮСО»</w:t>
      </w:r>
    </w:p>
    <w:p w:rsidR="00004FE5" w:rsidRPr="0093287E" w:rsidRDefault="00004FE5" w:rsidP="00004FE5">
      <w:pPr>
        <w:spacing w:after="0" w:line="240" w:lineRule="auto"/>
        <w:jc w:val="right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 xml:space="preserve">Протокол № </w:t>
      </w:r>
      <w:r w:rsidR="00E87381" w:rsidRPr="0093287E">
        <w:rPr>
          <w:rFonts w:ascii="Times New Roman" w:hAnsi="Times New Roman"/>
          <w:sz w:val="21"/>
          <w:szCs w:val="21"/>
          <w:lang w:eastAsia="ru-RU"/>
        </w:rPr>
        <w:t>3</w:t>
      </w:r>
      <w:r w:rsidR="007E774A" w:rsidRPr="0093287E">
        <w:rPr>
          <w:rFonts w:ascii="Times New Roman" w:hAnsi="Times New Roman"/>
          <w:sz w:val="21"/>
          <w:szCs w:val="21"/>
          <w:lang w:eastAsia="ru-RU"/>
        </w:rPr>
        <w:t>/1</w:t>
      </w:r>
    </w:p>
    <w:p w:rsidR="00004FE5" w:rsidRPr="0093287E" w:rsidRDefault="00004FE5" w:rsidP="00004FE5">
      <w:pPr>
        <w:spacing w:after="0" w:line="240" w:lineRule="auto"/>
        <w:jc w:val="right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«</w:t>
      </w:r>
      <w:r w:rsidR="007E774A" w:rsidRPr="0093287E">
        <w:rPr>
          <w:rFonts w:ascii="Times New Roman" w:hAnsi="Times New Roman"/>
          <w:sz w:val="21"/>
          <w:szCs w:val="21"/>
          <w:lang w:eastAsia="ru-RU"/>
        </w:rPr>
        <w:t>11</w:t>
      </w:r>
      <w:r w:rsidRPr="0093287E">
        <w:rPr>
          <w:rFonts w:ascii="Times New Roman" w:hAnsi="Times New Roman"/>
          <w:sz w:val="21"/>
          <w:szCs w:val="21"/>
          <w:lang w:eastAsia="ru-RU"/>
        </w:rPr>
        <w:t xml:space="preserve">» </w:t>
      </w:r>
      <w:r w:rsidR="00E87381" w:rsidRPr="0093287E">
        <w:rPr>
          <w:rFonts w:ascii="Times New Roman" w:hAnsi="Times New Roman"/>
          <w:sz w:val="21"/>
          <w:szCs w:val="21"/>
          <w:lang w:eastAsia="ru-RU"/>
        </w:rPr>
        <w:t>июня</w:t>
      </w:r>
      <w:r w:rsidRPr="0093287E">
        <w:rPr>
          <w:rFonts w:ascii="Times New Roman" w:hAnsi="Times New Roman"/>
          <w:sz w:val="21"/>
          <w:szCs w:val="21"/>
          <w:lang w:eastAsia="ru-RU"/>
        </w:rPr>
        <w:t xml:space="preserve"> 20</w:t>
      </w:r>
      <w:r w:rsidR="00E87381" w:rsidRPr="0093287E">
        <w:rPr>
          <w:rFonts w:ascii="Times New Roman" w:hAnsi="Times New Roman"/>
          <w:sz w:val="21"/>
          <w:szCs w:val="21"/>
          <w:lang w:eastAsia="ru-RU"/>
        </w:rPr>
        <w:t>1</w:t>
      </w:r>
      <w:r w:rsidR="007E774A" w:rsidRPr="0093287E">
        <w:rPr>
          <w:rFonts w:ascii="Times New Roman" w:hAnsi="Times New Roman"/>
          <w:sz w:val="21"/>
          <w:szCs w:val="21"/>
          <w:lang w:eastAsia="ru-RU"/>
        </w:rPr>
        <w:t>5</w:t>
      </w:r>
      <w:r w:rsidRPr="0093287E">
        <w:rPr>
          <w:rFonts w:ascii="Times New Roman" w:hAnsi="Times New Roman"/>
          <w:sz w:val="21"/>
          <w:szCs w:val="21"/>
          <w:lang w:eastAsia="ru-RU"/>
        </w:rPr>
        <w:t xml:space="preserve"> г.</w:t>
      </w:r>
    </w:p>
    <w:p w:rsidR="00052EC9" w:rsidRPr="0093287E" w:rsidRDefault="00052EC9" w:rsidP="007E5D2D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D2B0C" w:rsidRPr="0093287E" w:rsidRDefault="000D2B0C" w:rsidP="007E5D2D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D2B0C" w:rsidRPr="0093287E" w:rsidRDefault="000D2B0C" w:rsidP="007E5D2D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D90CB2" w:rsidRPr="0093287E" w:rsidRDefault="000C368F" w:rsidP="00D90CB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Положение об Общем собрании членов</w:t>
      </w:r>
      <w:r w:rsidR="00052EC9" w:rsidRPr="0093287E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br/>
        <w:t xml:space="preserve">Некоммерческого партнерства </w:t>
      </w:r>
      <w:r w:rsidR="00654EC2" w:rsidRPr="0093287E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Саморегулируемой организации</w:t>
      </w:r>
    </w:p>
    <w:p w:rsidR="00052EC9" w:rsidRPr="0093287E" w:rsidRDefault="00052EC9" w:rsidP="00D90CB2">
      <w:pPr>
        <w:spacing w:after="0"/>
        <w:jc w:val="center"/>
        <w:rPr>
          <w:b/>
          <w:sz w:val="21"/>
          <w:szCs w:val="21"/>
        </w:rPr>
      </w:pPr>
      <w:r w:rsidRPr="0093287E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«</w:t>
      </w:r>
      <w:r w:rsidR="003412A2" w:rsidRPr="0093287E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Южно-Сибирская организация Профессиональных Оценщиков и Экспертов</w:t>
      </w:r>
      <w:r w:rsidRPr="0093287E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»</w:t>
      </w:r>
    </w:p>
    <w:p w:rsidR="000C368F" w:rsidRPr="0093287E" w:rsidRDefault="000C368F" w:rsidP="000C368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Положение об Общем собрании членов </w:t>
      </w:r>
      <w:r w:rsidR="00AF231C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НП </w:t>
      </w:r>
      <w:r w:rsidR="007E774A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СРО 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«Южно-Сибирская организация Профессиональных Оценщиков и Экспертов» (далее – Положение) разработано в соответствии с Гражданским кодексом Российской Федерации, Федеральными законами «О некоммерческих организациях», «О саморегулируемых организациях» и «Об оценочной деятельности в Российской Федерации», иными нормативными правовыми актами Российской Федерации и Уставом </w:t>
      </w:r>
      <w:r w:rsidR="00AF231C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НП </w:t>
      </w:r>
      <w:r w:rsidR="004631C7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СРО 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="003F5450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Южно-Сибирская организация Профессиональных Оценщиков и Экспертов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»  (далее –  Партнерство).</w:t>
      </w:r>
    </w:p>
    <w:p w:rsidR="000C368F" w:rsidRPr="0093287E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Настоящее Положение является внутренним документом Партнерства, определяющим порядок подготовки, созыва и проведения Общих собран</w:t>
      </w:r>
      <w:r w:rsidR="00E87381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ий членов Партнерства (далее – 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Собрание).</w:t>
      </w:r>
    </w:p>
    <w:p w:rsidR="000C368F" w:rsidRPr="0093287E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Собрание является высшим органом управления Партнерством, полномочным рассматривать отнесенные к его компетенции законодательством Российской Федерации и Уставом Партнерства вопросы деятельности Партнерства.</w:t>
      </w:r>
    </w:p>
    <w:p w:rsidR="000C368F" w:rsidRPr="0093287E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Собрания   Партнерства могут быть годовыми (очередными) и внеочередными.</w:t>
      </w:r>
    </w:p>
    <w:p w:rsidR="000C368F" w:rsidRPr="0093287E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Очередные Собрания проводятся не реже одного раза в год (не позднее 6-ти месяцев с момента окончания финансового года). Собрания, организуемые ранее этого срока, являются внеочередными. Очередное Общее собрание членов созывается по решению </w:t>
      </w:r>
      <w:r w:rsidR="00FF3E19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Партнерства.</w:t>
      </w:r>
    </w:p>
    <w:p w:rsidR="000C368F" w:rsidRPr="0093287E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Внеочередные Собрания созываются по решению </w:t>
      </w:r>
      <w:r w:rsidR="00FF3E19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на основании требования </w:t>
      </w:r>
      <w:r w:rsidR="00FF3E19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Президента Партнерства, членов 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Партнерства, при условии выдвижения требования не менее чем от трех </w:t>
      </w:r>
      <w:r w:rsidRPr="0093287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членов </w:t>
      </w:r>
      <w:r w:rsidR="00FF3E19" w:rsidRPr="0093287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Партнерства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0C368F" w:rsidRPr="0093287E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Председательствует на Собрании Президент Партнёрства. В случае невозможности присутствия на Собрании Президента Партнерства, функции председательствующего на Собрании выполняет </w:t>
      </w:r>
      <w:r w:rsidR="00C26B94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Вице-президент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Партнерства. В случае невозможности присутствия на Собрании </w:t>
      </w:r>
      <w:r w:rsidR="00C26B94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Вице-президента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Партнерства, функции председательствующего на Собрании выполняет назначенный Президентом Партнерства штатный сотрудник Партнерства. Председатель Собрания может назначать секретаря Собрания и руководит лицами, обеспечивающими ведение Собрания.</w:t>
      </w:r>
    </w:p>
    <w:p w:rsidR="000C368F" w:rsidRPr="0093287E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Компетенция Собрания</w:t>
      </w:r>
    </w:p>
    <w:p w:rsidR="000C368F" w:rsidRPr="0093287E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К компетенции Собрания относятся следующие вопросы:</w:t>
      </w:r>
    </w:p>
    <w:p w:rsidR="00EB24D0" w:rsidRPr="0093287E" w:rsidRDefault="00EB24D0" w:rsidP="00EB24D0">
      <w:pPr>
        <w:pStyle w:val="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3287E">
        <w:rPr>
          <w:rFonts w:ascii="Times New Roman" w:hAnsi="Times New Roman" w:cs="Times New Roman"/>
          <w:sz w:val="21"/>
          <w:szCs w:val="21"/>
        </w:rPr>
        <w:t>утверждение положения о коллегиальном органе управления Партнерства, образование коллегиального органа управления Партнерства, принятие решений о досрочном прекращении полномочий коллегиального органа управления Партнерства или о досрочном прекращении полномочий его членов;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изменение Устава Партнерства;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определение приоритетных направлений деятельности Партнерства, принципов формирования и использования его имущества;</w:t>
      </w:r>
    </w:p>
    <w:p w:rsidR="00094894" w:rsidRPr="0093287E" w:rsidRDefault="00EB24D0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 xml:space="preserve">утверждение положения о Наблюдательном совете Партнерства, </w:t>
      </w:r>
      <w:r w:rsidR="00094894" w:rsidRPr="0093287E">
        <w:rPr>
          <w:rFonts w:ascii="Times New Roman" w:hAnsi="Times New Roman"/>
          <w:sz w:val="21"/>
          <w:szCs w:val="21"/>
          <w:lang w:eastAsia="ru-RU"/>
        </w:rPr>
        <w:t>избрание членов Наблюдательного Совета, досрочное прекращение его полномочий или полномочий его членов;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избрание Президента Партнерства, досрочное прекращение его полномочий;</w:t>
      </w:r>
    </w:p>
    <w:p w:rsidR="00094894" w:rsidRPr="0093287E" w:rsidRDefault="00EB24D0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 xml:space="preserve">утверждение </w:t>
      </w:r>
      <w:r w:rsidR="0093287E" w:rsidRPr="0093287E">
        <w:rPr>
          <w:rFonts w:ascii="Times New Roman" w:hAnsi="Times New Roman"/>
          <w:sz w:val="21"/>
          <w:szCs w:val="21"/>
          <w:lang w:eastAsia="ru-RU"/>
        </w:rPr>
        <w:t xml:space="preserve">Положения о Ревизионной комиссии Партнерства, </w:t>
      </w:r>
      <w:r w:rsidR="00094894" w:rsidRPr="0093287E">
        <w:rPr>
          <w:rFonts w:ascii="Times New Roman" w:hAnsi="Times New Roman"/>
          <w:sz w:val="21"/>
          <w:szCs w:val="21"/>
          <w:lang w:eastAsia="ru-RU"/>
        </w:rPr>
        <w:t>определение количественного состава и избрание Ревизионной комиссии, принятие решений о досрочном прекращении ее полномочий или о досрочном прекращении полномочий ее членов;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утверждение Положения о Дисциплинарном комитете Партнерства, избрание Дисциплинарного комитета, принятие решений о досрочном прекращении его полномочий или о досрочном прекращении полномочий его членов;</w:t>
      </w:r>
    </w:p>
    <w:p w:rsidR="00EB24D0" w:rsidRPr="0093287E" w:rsidRDefault="00EB24D0" w:rsidP="00EB24D0">
      <w:pPr>
        <w:pStyle w:val="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3287E">
        <w:rPr>
          <w:rFonts w:ascii="Times New Roman" w:hAnsi="Times New Roman" w:cs="Times New Roman"/>
          <w:sz w:val="21"/>
          <w:szCs w:val="21"/>
        </w:rPr>
        <w:lastRenderedPageBreak/>
        <w:t>утверждение внутренних документов саморегулируемой организации оценщиков, устанавливающих также меры дисциплинарного воздействия при несоблюдении членом саморегулируемой организации оценщиков требований ФЗ «Об оценочной деятельности»,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в соответствии с требованиями к рассмотрению жалоб;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 xml:space="preserve">утверждение Положения об Экспертном совете Партнерства, избрание </w:t>
      </w:r>
      <w:r w:rsidR="00EB24D0" w:rsidRPr="0093287E">
        <w:rPr>
          <w:rFonts w:ascii="Times New Roman" w:hAnsi="Times New Roman"/>
          <w:sz w:val="21"/>
          <w:szCs w:val="21"/>
          <w:lang w:eastAsia="ru-RU"/>
        </w:rPr>
        <w:t xml:space="preserve">членов </w:t>
      </w:r>
      <w:r w:rsidRPr="0093287E">
        <w:rPr>
          <w:rFonts w:ascii="Times New Roman" w:hAnsi="Times New Roman"/>
          <w:sz w:val="21"/>
          <w:szCs w:val="21"/>
          <w:lang w:eastAsia="ru-RU"/>
        </w:rPr>
        <w:t>Экспертного совета, принятие решений о досрочном прекращении его полномочий или полномочий его членов;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утверждение Положения о раскрытии информации;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утверждение Положения об Общем собрании членов Партнерства;</w:t>
      </w:r>
    </w:p>
    <w:p w:rsidR="00EB24D0" w:rsidRPr="0093287E" w:rsidRDefault="00EB24D0" w:rsidP="00EB24D0">
      <w:pPr>
        <w:pStyle w:val="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3287E">
        <w:rPr>
          <w:rFonts w:ascii="Times New Roman" w:hAnsi="Times New Roman" w:cs="Times New Roman"/>
          <w:sz w:val="21"/>
          <w:szCs w:val="21"/>
        </w:rPr>
        <w:t>утверждение годовых отчетов Правления Партнерства и ее Президента Партнерства о результатах финансово-хозяйственной и организационной деятельности Партнерства;</w:t>
      </w:r>
    </w:p>
    <w:p w:rsidR="00EB24D0" w:rsidRPr="0093287E" w:rsidRDefault="00EB24D0" w:rsidP="00EB24D0">
      <w:pPr>
        <w:pStyle w:val="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3287E">
        <w:rPr>
          <w:rFonts w:ascii="Times New Roman" w:hAnsi="Times New Roman" w:cs="Times New Roman"/>
          <w:sz w:val="21"/>
          <w:szCs w:val="21"/>
        </w:rPr>
        <w:t>утверждение положения о членстве в саморегулируемой организации оценщиков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утверждение годовой бухгалтерской отчетности;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утверждение годовой сметы, внесение в нее изменений;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утверждение отчетов Ревизионной комиссии;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 xml:space="preserve">принятие решения о добровольном исключении сведений о НП </w:t>
      </w:r>
      <w:r w:rsidR="004631C7" w:rsidRPr="0093287E">
        <w:rPr>
          <w:rFonts w:ascii="Times New Roman" w:hAnsi="Times New Roman"/>
          <w:sz w:val="21"/>
          <w:szCs w:val="21"/>
          <w:lang w:eastAsia="ru-RU"/>
        </w:rPr>
        <w:t xml:space="preserve">СРО </w:t>
      </w:r>
      <w:r w:rsidRPr="0093287E">
        <w:rPr>
          <w:rFonts w:ascii="Times New Roman" w:hAnsi="Times New Roman"/>
          <w:sz w:val="21"/>
          <w:szCs w:val="21"/>
          <w:lang w:eastAsia="ru-RU"/>
        </w:rPr>
        <w:t>«Южно-Сибирская Организация Профессиональных Оценщиков и Экспертов» из государственного реестра саморегулируемых организаций;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утверждение Положения о членстве в Партнерстве;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принятие решений о ликвидации и реорганизации Партнерства;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создание филиалов и открытие представительств Партнерства;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участие Партнерства в других организациях;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иные в</w:t>
      </w:r>
      <w:r w:rsidR="002F5A66" w:rsidRPr="0093287E">
        <w:rPr>
          <w:rFonts w:ascii="Times New Roman" w:hAnsi="Times New Roman"/>
          <w:sz w:val="21"/>
          <w:szCs w:val="21"/>
          <w:lang w:eastAsia="ru-RU"/>
        </w:rPr>
        <w:t xml:space="preserve">опросы, отнесенные действующим </w:t>
      </w:r>
      <w:r w:rsidRPr="0093287E">
        <w:rPr>
          <w:rFonts w:ascii="Times New Roman" w:hAnsi="Times New Roman"/>
          <w:sz w:val="21"/>
          <w:szCs w:val="21"/>
          <w:lang w:eastAsia="ru-RU"/>
        </w:rPr>
        <w:t>законодательством к исключительной компетенции Общего собрания членов саморегулируемой организации;</w:t>
      </w:r>
    </w:p>
    <w:p w:rsidR="00094894" w:rsidRPr="0093287E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hAnsi="Times New Roman"/>
          <w:sz w:val="21"/>
          <w:szCs w:val="21"/>
          <w:lang w:eastAsia="ru-RU"/>
        </w:rPr>
        <w:t>вопросы, переданные на рассмотрение Общего собрания членов Партнерства.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2.2. Вопросы, отнесенные к компетенции Собрания, не могут быть переданы на решение </w:t>
      </w:r>
      <w:r w:rsidR="00FB2F4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Правлению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Партнерства, за исключением вопросов, предусмотренных законодательством.</w:t>
      </w:r>
    </w:p>
    <w:p w:rsidR="000C368F" w:rsidRPr="0093287E" w:rsidRDefault="00FB2F4F" w:rsidP="00B2606B">
      <w:pPr>
        <w:numPr>
          <w:ilvl w:val="1"/>
          <w:numId w:val="7"/>
        </w:numPr>
        <w:tabs>
          <w:tab w:val="num" w:pos="-60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Собрание не вправе рассматривать и принимать решения по вопросам, не отнесенным к его компетенции законодательством, Уставом Партнерства или настоящим Положением, а также вопросы, не утвержденные в повестке дня Собрания.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Решение Собрания</w:t>
      </w:r>
    </w:p>
    <w:p w:rsidR="000C368F" w:rsidRPr="0093287E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B926FA" w:rsidRPr="0093287E" w:rsidRDefault="000C368F" w:rsidP="00B926FA">
      <w:pPr>
        <w:pStyle w:val="ae"/>
        <w:jc w:val="both"/>
        <w:rPr>
          <w:rFonts w:ascii="Times New Roman" w:hAnsi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/>
          <w:sz w:val="21"/>
          <w:szCs w:val="21"/>
          <w:lang w:eastAsia="ru-RU"/>
        </w:rPr>
        <w:t xml:space="preserve">3.1. </w:t>
      </w:r>
      <w:r w:rsidR="00B926FA" w:rsidRPr="0093287E">
        <w:rPr>
          <w:rFonts w:ascii="Times New Roman" w:hAnsi="Times New Roman"/>
          <w:sz w:val="21"/>
          <w:szCs w:val="21"/>
          <w:lang w:eastAsia="ru-RU"/>
        </w:rPr>
        <w:t xml:space="preserve">Решения Общего собрания членов Партнерства принимаются простым большинством голосов членов Партнерства, присутствующих на заседании. Решения по вопросам, предусмотренным </w:t>
      </w:r>
      <w:proofErr w:type="spellStart"/>
      <w:r w:rsidR="00A82539" w:rsidRPr="0093287E">
        <w:rPr>
          <w:rFonts w:ascii="Times New Roman" w:hAnsi="Times New Roman"/>
          <w:sz w:val="21"/>
          <w:szCs w:val="21"/>
          <w:lang w:eastAsia="ru-RU"/>
        </w:rPr>
        <w:t>пп</w:t>
      </w:r>
      <w:proofErr w:type="spellEnd"/>
      <w:r w:rsidR="00A82539" w:rsidRPr="0093287E">
        <w:rPr>
          <w:rFonts w:ascii="Times New Roman" w:hAnsi="Times New Roman"/>
          <w:sz w:val="21"/>
          <w:szCs w:val="21"/>
          <w:lang w:eastAsia="ru-RU"/>
        </w:rPr>
        <w:t>.</w:t>
      </w:r>
      <w:r w:rsidR="00B926FA" w:rsidRPr="0093287E">
        <w:rPr>
          <w:rFonts w:ascii="Times New Roman" w:hAnsi="Times New Roman"/>
          <w:sz w:val="21"/>
          <w:szCs w:val="21"/>
          <w:lang w:eastAsia="ru-RU"/>
        </w:rPr>
        <w:t xml:space="preserve"> 1-5,7-9, 15-19</w:t>
      </w:r>
      <w:r w:rsidR="00A82539" w:rsidRPr="0093287E">
        <w:rPr>
          <w:rFonts w:ascii="Times New Roman" w:hAnsi="Times New Roman"/>
          <w:sz w:val="21"/>
          <w:szCs w:val="21"/>
          <w:lang w:eastAsia="ru-RU"/>
        </w:rPr>
        <w:t xml:space="preserve"> пункта 2.1. настоящего Положения </w:t>
      </w:r>
      <w:r w:rsidR="00B926FA" w:rsidRPr="0093287E">
        <w:rPr>
          <w:rFonts w:ascii="Times New Roman" w:hAnsi="Times New Roman"/>
          <w:sz w:val="21"/>
          <w:szCs w:val="21"/>
          <w:lang w:eastAsia="ru-RU"/>
        </w:rPr>
        <w:t>принимаются двумя третями голосов членов Партнерства, присутствующих на Общем собрании.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Право на участие в Собрании</w:t>
      </w:r>
    </w:p>
    <w:p w:rsidR="000C368F" w:rsidRPr="0093287E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4.1. Список членов, имеющих право на участие в Собрании, составляется на основании данных реестра членов Партнерства. Дата составления списка членов, имеющих право на участие в Собрании, не может быть установлена ранее даты принятия решения о проведении Собрания.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4.2. Лицо, осуществляющее регистрацию членов, прибывших на Собрание, проводит идентификацию членов Партнерства при предъявлении ими документа, удостоверяющего личность.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4.3. Список членов, имеющих право на участие в Собрании, должен содержать имя каждого члена, данные, необходимые для его идентификации и почтовый адрес в Российской Федерации, по которому могут направляться сообщение о проведении Собрания.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Информация о проведении Собрания</w:t>
      </w:r>
    </w:p>
    <w:p w:rsidR="000C368F" w:rsidRPr="0093287E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5.1. Члены Партнерства извещаются </w:t>
      </w:r>
      <w:r w:rsidR="008A40F5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Президентом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о дате, месте и проекте повестки дня Собрания не позднее, чем за 10 (десять) дней до даты проведения Собрания.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5.2. В случаях если, повестка дня внеочередного Собрания содержит вопросы, об образовании </w:t>
      </w:r>
      <w:r w:rsidR="00301759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Партнерства, избрании Президента, сообщение о проведении Собрания должно быть сделано не позднее чем за 15 (Пятнадцать) дней до даты его проведения.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5.3. В указанные сроки сообщение о проведении Собрания должно быть направлено каждому лицу, указанному в списке членов, имеющих право на участие в Собрании, посредством почтовой, телефонной, телеграфной, телетайпной, электронной и иной связи, обеспечивающей аутентичность передаваемых и принимаемых сообщений.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5.4. В сообщении о проведении Собрания должны быть указаны: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• полное наименование Партнерства и его место нахождения;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• форма проведения Собрания;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• дата, место, время проведения Собрания;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• повестка дня Собрания;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• порядок ознакомления с информацией (материалами), подлежащей предоставлению членам Партнерства при подготовке к проведению Собрания, и адрес (адреса), по которому с ней можно ознакомиться.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5.5. К информации (материалам), подлежащей предоставлению членам Партнерства, имеющим право на участие в Собрании, при подготовке к проведению Собрания может относиться годовая бухгалтерская отчетность, проекты изменений и дополнений, вносимых в Устав, или проект Устава в новой редакции, проекты внутренних документов Партнерства, проекты формулировок решений Собрания, а также иная информация (материалы), определяемая </w:t>
      </w:r>
      <w:r w:rsidR="00B2606B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Правлением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при подготовке к Собранию.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5.6. Информация (материалы), предусмотренная в пункте 5.5 настоящего Положения, в течение 7 (Семи) дней до даты проведения Собрания должна быть доступна членам, имеющим право на участие в Собрании, для ознакомления в помещении исполнительного органа Партнерства или иных местах, адреса которых указаны в сообщении о проведении Собрания. Указанная информация (материалы) должна быть доступна членам, принимающим участие в Собрании, во время его проведения. Направление информации (материалов) по почте, факсу, электронной почте и иными способами не предусматривается, если иной порядок не установлен решением </w:t>
      </w:r>
      <w:r w:rsidR="00B2606B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при подготовке к Собранию.</w:t>
      </w:r>
    </w:p>
    <w:p w:rsidR="00A9610C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5.7. Партнерство обязано по требованию члена, имеющего право на участие в Собрании, предоставить ему копии указанных документов по месту ознакомления с указанными документами. Плата, взимаемая Партнерством за предоставление данных копий, не может превышать затраты на их изготовление.</w:t>
      </w:r>
    </w:p>
    <w:p w:rsidR="00A9610C" w:rsidRPr="0093287E" w:rsidRDefault="00A9610C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Предложения в повестку дня Собрания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6.1. Президент, члены </w:t>
      </w:r>
      <w:r w:rsidR="00F80270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="00DC11D4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, члены Партнерства, обладающие в совокупности не менее чем 30 (Тридцатью) процентами голосов Партнерства, вправе внести вопросы в повестку дня Собрания, если иные требования не установлены Уставом Партнерства или другими внутренними документами Партнерства. Такие предложения должны поступить в Партнерство не позднее чем за 60 (Шестьдесят) дней до проведения очередного Собрания.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6.2. В случае, если предлагаемая повестка дня внеочередного Собрания содержит вопрос об избрании Президента, членов </w:t>
      </w:r>
      <w:r w:rsidR="00F80270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="00DC11D4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Президент, члены </w:t>
      </w:r>
      <w:r w:rsidR="00F80270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Партнерства,</w:t>
      </w:r>
      <w:r w:rsidRPr="0093287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при условии выдвижения кандидатуры не менее чем от трех членов </w:t>
      </w:r>
      <w:r w:rsidR="00F80270" w:rsidRPr="0093287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Партнерства,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или члены Партнерства, обладающие в совокупности не менее чем 50 (пятьюдесятью) процентами голосов Партнерства, вправе предложить канд</w:t>
      </w:r>
      <w:r w:rsidR="00F73F23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идатов для избрания Президента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образования </w:t>
      </w:r>
      <w:r w:rsidR="00F80270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6.3. Предложение о внесении вопросов в повестку дня Собрания и предложение о выдвижении кандидатов вносятся в письменной форме с указанием данных представивших их членов (Ф.И.О. и паспортные данные), общего количества голосов и должны быть подписаны каждым из этих членов.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6.4. Предложение о внесении вопросов в повестку дня Собрания должно содержать формулировку каждого предлагаемого вопроса, а предложение о выдвижении кандидатов - имя и данные документа, удостоверяющего личность (серия и (или) номер документа, дата и место его выдачи, орган, выдавший документ), каждого предлагаемого кандидата, наименование органа, для избрания в который он предлагается, а также о его возрасте, полученном им образовании, опыте работы. Предложение о внесении вопросов в повестку дня Собрания может содержать формулировку решения по каждому предлагаемому вопросу.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6.5. </w:t>
      </w:r>
      <w:r w:rsidR="00F80270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Правление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обязан</w:t>
      </w:r>
      <w:r w:rsidR="00F80270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о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рассмотреть поступившие предложения и принять решение о включении их в повестку дня Собрания или об отказе во включении в указанную повестку дня. Вопрос, предложенный членами Партнерства, членами </w:t>
      </w:r>
      <w:r w:rsidR="00F80270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Партнерства, Президентом, подлежит включению в повестку дня Собрания, равно как выдвинутые кандидаты подлежат включению в список кандидатур для голосования по выборам в соответствующий орган Партнерства, за исключением случаев, если: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членами Партнерства не соблюдены сроки, установленные пунктом 6.1 настоящего Положения;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члены Партнерства не обладают предусмотренными пунктами 6.1 и 6.2 настоящего Положения количеством голосов Партнерства;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предложение не соответствует требованиям, предусмотренным пунктами 6.3 и 6.4 настоящего Положения;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вопрос, предложенный для внесения в повестку дня Собрания, не отнесен к его компетенции и/или не соответствует требованиям Законов и иных правовых актов Российской Федерации.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6.6. Мотивированное решение </w:t>
      </w:r>
      <w:r w:rsidR="00FB5C8D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об отказе во включении предложенного вопроса в повестку дня Собрания или кандидата в список кандидатур для голосования по выборам в соответствующий орган Партнерства направляется лицам, требующим его созыва, не позднее 5 (Пяти) дней с даты его принятия.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6.7. </w:t>
      </w:r>
      <w:r w:rsidR="00FB5C8D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Правление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не вправе вносить изменения в формулировки вопросов, предложенных членами Партнерства для включения в повестку дня Собрания, и формулировки решений по таким вопросам. Помимо вопросов, предложенных членами Партнерства для включения в повестку дня Собрания и кандидатур для голосования по выборам в соответствующий орган, а также в случае отсутствия таких предложений, </w:t>
      </w:r>
      <w:r w:rsidR="00FB5C8D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Правление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вправе включать в повестку дня Собрания вопросы или кандидатов в список кандидатур по своему усмотрению.</w:t>
      </w:r>
    </w:p>
    <w:p w:rsidR="000C368F" w:rsidRPr="0093287E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Подготовка к проведению Собрания</w:t>
      </w: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br/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7.1. При подготовке к проведению Собрания </w:t>
      </w:r>
      <w:r w:rsidR="004C15D7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Правление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определяет: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форму проведения Собрания;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дату, место, время проведения Собрания;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дату составления списка членов, имеющих право на участие в Собрании;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повестку дня Собрания;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порядок сообщения членам о проведении Собрания;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перечень информации (материалов), предоставляемой членам при подготовке к проведению Собрания, и порядок ее предоставления.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7.2. </w:t>
      </w:r>
      <w:r w:rsidR="00C41A78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Президент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по поручению </w:t>
      </w:r>
      <w:r w:rsidR="00FB5C8D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организует работу по рассылке документов и информации, необходимых для проведения Собрания, осуществлению регистрации членов  на Собрании,  обеспечению информацией (материалами) при проведении Собрания, подсчету голосов при голосовании по вопросам повестки дня. </w:t>
      </w:r>
      <w:r w:rsidR="00FB5C8D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Правление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может определять иные полномочия </w:t>
      </w:r>
      <w:r w:rsidR="00152748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Президента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необходимые для проведения Собрания членов.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7.3.  Место проведения Собрания определяется </w:t>
      </w:r>
      <w:r w:rsidR="00FB5C8D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Правлением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7.4. В повестку дня годового Собрания должны быть обязательно включены следующие вопросы: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об утверждении сметы Партнерства;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утверждение годовой бухгалтерской отчетности Партнерства; </w:t>
      </w:r>
    </w:p>
    <w:p w:rsidR="000C368F" w:rsidRPr="0093287E" w:rsidRDefault="00544EEA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утверждение отчета</w:t>
      </w:r>
      <w:r w:rsidR="00152748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Президента </w:t>
      </w:r>
      <w:r w:rsidR="00B1532C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Партнерства 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о результатах финансово-хозяйственной и деятельности Партнерства.</w:t>
      </w:r>
      <w:r w:rsidR="000C368F" w:rsidRPr="0093287E"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  <w:t xml:space="preserve">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Внеочередное Собрание</w:t>
      </w:r>
    </w:p>
    <w:p w:rsidR="000C368F" w:rsidRPr="0093287E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C368F" w:rsidRPr="0093287E" w:rsidRDefault="00B1532C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8.1. Внеочередное Собрание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созывается по решению </w:t>
      </w:r>
      <w:r w:rsidR="00FB5C8D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на основании требования Президента Партнерства, членов </w:t>
      </w:r>
      <w:r w:rsidR="00FE0F72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Партнерства, при условии выдвижения требования не менее чем от трех </w:t>
      </w:r>
      <w:r w:rsidR="000C368F" w:rsidRPr="0093287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членов </w:t>
      </w:r>
      <w:r w:rsidR="00FE0F72" w:rsidRPr="0093287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Правления</w:t>
      </w:r>
      <w:r w:rsidR="000C368F" w:rsidRPr="0093287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Партнерства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и должно быть проведено в течение 60 (Шестидесяти) дней с момента представления требования о проведении внеочередного Собрания.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8.2. В требовании о проведении внеочередного Собрания должны быть сформулированы вопросы, подлежащие внесению в повестку дня Собрания. В требовании о проведении внеочередного Собрания могут содержаться формулировки решений по каждому из этих вопросов, а также предложение о форме проведения Собрания. В случае, если требование о созыве внеочередного Собрания содержит предложение о выдвижении кандидатов, на такое предложение распространяются соответствующие положения 6.4 настоящего Положения.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8.3. В течение 10 (Десяти) дней с даты получения Партнерством требования о созыве внеочередного Собрания </w:t>
      </w:r>
      <w:r w:rsidR="00FE0F72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Правлением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должно быть принято решение о созыве внеочередного Собрания либо об отказе в его созыве.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8.4. Решение об отказе в созыве внеочередного Собрания может быть принято в случае, если: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• не соблюден установленный настоящим разделом Положения порядок предъявления требования о созыве внеочередного Собрания;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• ни один из вопросов, предложенных для внесения в повестку дня внеочередного Собрания, не отнесен к его компетенции и/или не соответствует требованиям Законов.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8.5. Решение </w:t>
      </w:r>
      <w:r w:rsidR="00FE0F72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Правления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Партнерства о созыве внеочередного Собрания или мотивированное решение об отказе в его созыве направляется лицам, требующим его созыва, не позднее 5 (Пяти) дней с даты его принятия.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Кворум Собрания</w:t>
      </w:r>
    </w:p>
    <w:p w:rsidR="000C368F" w:rsidRPr="0093287E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9.1. Собрание правомочно (имеет кворум), если в указанном собрании приняли участие более половины членов Партнерства.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9.2. Право на участие в Общем собрании осуществляется членом Партнерства как лично, так и через своего представителя. Член Партнерства вправе в любое время заменить своего представителя или лично принять участие в Общем собрании.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Голосование на Собрании</w:t>
      </w:r>
    </w:p>
    <w:p w:rsidR="000C368F" w:rsidRPr="0093287E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10.1. Голосование на Собрании осуществляется по принципу «один член Партнерства - один голос». Голосование по вопросам повес</w:t>
      </w:r>
      <w:r w:rsidR="00AF7EC1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тки дня Собрания осуществляется 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открытым количественным голосованием. </w:t>
      </w:r>
    </w:p>
    <w:p w:rsidR="006A18F6" w:rsidRPr="0093287E" w:rsidRDefault="006A18F6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Подсчет голосов при голосовании</w:t>
      </w:r>
    </w:p>
    <w:p w:rsidR="000C368F" w:rsidRPr="0093287E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C368F" w:rsidRPr="0093287E" w:rsidRDefault="00AF7EC1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11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.1. При открытом (не сохраняющем тайну волеизъявления) количественном (выбор варианта ответа: "за", "против", "воздержался") голосовании подсчет голосов и объявление результатов голосования в абсолютном выражении производятся по каждому варианту. </w:t>
      </w:r>
    </w:p>
    <w:p w:rsidR="000C368F" w:rsidRPr="0093287E" w:rsidRDefault="00AF7EC1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11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Подсчет голосов осуществляется лицами (лицом), назначенными/выбранными для проведения Собрания (секретариат Собрания). По итогам подсчета голосов секретариат Собрания составляет протокол об итогах голосования, который подписывается всеми лицами, входящими в секретариат Собрания. </w:t>
      </w:r>
    </w:p>
    <w:p w:rsidR="000C368F" w:rsidRPr="0093287E" w:rsidRDefault="00AF7EC1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11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Решения, принятые Собранием, а также итоги голосования оглашаются на Собрании, в ходе которого проводилось голосование, или доводятся не позднее 20 (Двадцати) дней после даты проведения Собрания в форме отчета об итогах голосования до сведения членов, включенных в список членов, имеющих право на участие в Собрании, в порядке, предусмотренном для сообщения о проведении Собрания.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AF7EC1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B773F3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.  Подведение итогов по вопросам повестки дня Собрания может проводиться после окончания голосования по каждому вопросу, либо по всем вопросам повестки дня.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Протокол Собрания</w:t>
      </w:r>
    </w:p>
    <w:p w:rsidR="000C368F" w:rsidRPr="0093287E" w:rsidRDefault="000C368F" w:rsidP="00B2606B">
      <w:pPr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C368F" w:rsidRPr="0093287E" w:rsidRDefault="0093287E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12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.1. Протокол Собрания составляется не позднее 20 (Двадцати) дней п</w:t>
      </w:r>
      <w:r w:rsidR="00271AC9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осле окончания Собрания и 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подписывается председательствующим на Собрании. </w:t>
      </w:r>
    </w:p>
    <w:p w:rsidR="000C368F" w:rsidRPr="0093287E" w:rsidRDefault="0093287E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12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.2. В протоколе Собрания указываются: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• место и время проведения Собрания;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• общее количество голосов, которыми обладают члены Партнерства;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• количество голосов, которыми обладают члены Партнерства, принимающие участие в Собрании;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• повестка дня Собрания;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• результаты голосования по каждому вопросу повестки дня Собрания;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• формулировки принятых решений по каждому вопросу повестки дня Собрания;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• указание на лицо, осуществляющего функции председательствующего на Собрании. </w:t>
      </w:r>
    </w:p>
    <w:p w:rsidR="000C368F" w:rsidRPr="0093287E" w:rsidRDefault="0093287E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12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 В протоколе Собрания могут содержаться основные положения выступлений на Собрании. </w:t>
      </w:r>
    </w:p>
    <w:p w:rsidR="000C368F" w:rsidRPr="0093287E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0C368F" w:rsidRPr="0093287E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3287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Порядок внесения изменений и дополнений в настоящее положение</w:t>
      </w:r>
    </w:p>
    <w:p w:rsidR="000C368F" w:rsidRPr="00B2606B" w:rsidRDefault="0093287E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13</w:t>
      </w:r>
      <w:r w:rsidR="000C368F" w:rsidRPr="0093287E">
        <w:rPr>
          <w:rFonts w:ascii="Times New Roman" w:eastAsia="Times New Roman" w:hAnsi="Times New Roman" w:cs="Times New Roman"/>
          <w:sz w:val="21"/>
          <w:szCs w:val="21"/>
          <w:lang w:eastAsia="ru-RU"/>
        </w:rPr>
        <w:t>.1. Изменения и дополнения в настоящее Положение принимается Общим собранием членов Партнерства.</w:t>
      </w:r>
    </w:p>
    <w:p w:rsidR="00CC2B24" w:rsidRPr="007E5D2D" w:rsidRDefault="00CC2B24" w:rsidP="007E5D2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sectPr w:rsidR="00CC2B24" w:rsidRPr="007E5D2D" w:rsidSect="0093287E">
      <w:footerReference w:type="default" r:id="rId8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49D" w:rsidRDefault="0002249D" w:rsidP="007E5D2D">
      <w:pPr>
        <w:spacing w:after="0" w:line="240" w:lineRule="auto"/>
      </w:pPr>
      <w:r>
        <w:separator/>
      </w:r>
    </w:p>
  </w:endnote>
  <w:endnote w:type="continuationSeparator" w:id="0">
    <w:p w:rsidR="0002249D" w:rsidRDefault="0002249D" w:rsidP="007E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2D" w:rsidRDefault="007E5D2D" w:rsidP="001645CA">
    <w:pPr>
      <w:pStyle w:val="a9"/>
    </w:pPr>
  </w:p>
  <w:p w:rsidR="007E5D2D" w:rsidRDefault="007E5D2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49D" w:rsidRDefault="0002249D" w:rsidP="007E5D2D">
      <w:pPr>
        <w:spacing w:after="0" w:line="240" w:lineRule="auto"/>
      </w:pPr>
      <w:r>
        <w:separator/>
      </w:r>
    </w:p>
  </w:footnote>
  <w:footnote w:type="continuationSeparator" w:id="0">
    <w:p w:rsidR="0002249D" w:rsidRDefault="0002249D" w:rsidP="007E5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1633A"/>
    <w:multiLevelType w:val="multilevel"/>
    <w:tmpl w:val="E0C0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57B85"/>
    <w:multiLevelType w:val="hybridMultilevel"/>
    <w:tmpl w:val="F53A4678"/>
    <w:lvl w:ilvl="0" w:tplc="53206AF0">
      <w:start w:val="1"/>
      <w:numFmt w:val="decimal"/>
      <w:lvlText w:val="%1)"/>
      <w:lvlJc w:val="left"/>
      <w:pPr>
        <w:ind w:left="8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6" w:hanging="360"/>
      </w:pPr>
    </w:lvl>
    <w:lvl w:ilvl="2" w:tplc="0419001B" w:tentative="1">
      <w:start w:val="1"/>
      <w:numFmt w:val="lowerRoman"/>
      <w:lvlText w:val="%3."/>
      <w:lvlJc w:val="right"/>
      <w:pPr>
        <w:ind w:left="2256" w:hanging="180"/>
      </w:pPr>
    </w:lvl>
    <w:lvl w:ilvl="3" w:tplc="0419000F" w:tentative="1">
      <w:start w:val="1"/>
      <w:numFmt w:val="decimal"/>
      <w:lvlText w:val="%4."/>
      <w:lvlJc w:val="left"/>
      <w:pPr>
        <w:ind w:left="2976" w:hanging="360"/>
      </w:pPr>
    </w:lvl>
    <w:lvl w:ilvl="4" w:tplc="04190019" w:tentative="1">
      <w:start w:val="1"/>
      <w:numFmt w:val="lowerLetter"/>
      <w:lvlText w:val="%5."/>
      <w:lvlJc w:val="left"/>
      <w:pPr>
        <w:ind w:left="3696" w:hanging="360"/>
      </w:pPr>
    </w:lvl>
    <w:lvl w:ilvl="5" w:tplc="0419001B" w:tentative="1">
      <w:start w:val="1"/>
      <w:numFmt w:val="lowerRoman"/>
      <w:lvlText w:val="%6."/>
      <w:lvlJc w:val="right"/>
      <w:pPr>
        <w:ind w:left="4416" w:hanging="180"/>
      </w:pPr>
    </w:lvl>
    <w:lvl w:ilvl="6" w:tplc="0419000F" w:tentative="1">
      <w:start w:val="1"/>
      <w:numFmt w:val="decimal"/>
      <w:lvlText w:val="%7."/>
      <w:lvlJc w:val="left"/>
      <w:pPr>
        <w:ind w:left="5136" w:hanging="360"/>
      </w:pPr>
    </w:lvl>
    <w:lvl w:ilvl="7" w:tplc="04190019" w:tentative="1">
      <w:start w:val="1"/>
      <w:numFmt w:val="lowerLetter"/>
      <w:lvlText w:val="%8."/>
      <w:lvlJc w:val="left"/>
      <w:pPr>
        <w:ind w:left="5856" w:hanging="360"/>
      </w:pPr>
    </w:lvl>
    <w:lvl w:ilvl="8" w:tplc="041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" w15:restartNumberingAfterBreak="0">
    <w:nsid w:val="0FF85425"/>
    <w:multiLevelType w:val="multilevel"/>
    <w:tmpl w:val="CFF4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4597D"/>
    <w:multiLevelType w:val="multilevel"/>
    <w:tmpl w:val="ACDA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BE0926"/>
    <w:multiLevelType w:val="multilevel"/>
    <w:tmpl w:val="45646F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62ED590C"/>
    <w:multiLevelType w:val="multilevel"/>
    <w:tmpl w:val="BA7238D8"/>
    <w:lvl w:ilvl="0">
      <w:start w:val="1"/>
      <w:numFmt w:val="decimal"/>
      <w:lvlText w:val="%1."/>
      <w:lvlJc w:val="left"/>
      <w:pPr>
        <w:tabs>
          <w:tab w:val="num" w:pos="456"/>
        </w:tabs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6"/>
        </w:tabs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752F521C"/>
    <w:multiLevelType w:val="multilevel"/>
    <w:tmpl w:val="950E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AB5A51"/>
    <w:multiLevelType w:val="multilevel"/>
    <w:tmpl w:val="4308D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15D"/>
    <w:rsid w:val="00004FE5"/>
    <w:rsid w:val="0002249D"/>
    <w:rsid w:val="00022941"/>
    <w:rsid w:val="00052EC9"/>
    <w:rsid w:val="00094894"/>
    <w:rsid w:val="000C368F"/>
    <w:rsid w:val="000D2B0C"/>
    <w:rsid w:val="00152748"/>
    <w:rsid w:val="001645CA"/>
    <w:rsid w:val="00182873"/>
    <w:rsid w:val="002029C9"/>
    <w:rsid w:val="00221A1B"/>
    <w:rsid w:val="0023688A"/>
    <w:rsid w:val="00271AC9"/>
    <w:rsid w:val="002B4709"/>
    <w:rsid w:val="002F5A66"/>
    <w:rsid w:val="00301759"/>
    <w:rsid w:val="003412A2"/>
    <w:rsid w:val="00382088"/>
    <w:rsid w:val="003F5450"/>
    <w:rsid w:val="00455C54"/>
    <w:rsid w:val="004631C7"/>
    <w:rsid w:val="0047024A"/>
    <w:rsid w:val="004C15D7"/>
    <w:rsid w:val="004E788C"/>
    <w:rsid w:val="00533027"/>
    <w:rsid w:val="00544EEA"/>
    <w:rsid w:val="005C4DDD"/>
    <w:rsid w:val="005E2B23"/>
    <w:rsid w:val="00654EC2"/>
    <w:rsid w:val="00675D17"/>
    <w:rsid w:val="006A18F6"/>
    <w:rsid w:val="006F72E0"/>
    <w:rsid w:val="00702A0C"/>
    <w:rsid w:val="0077111F"/>
    <w:rsid w:val="007E5D2D"/>
    <w:rsid w:val="007E774A"/>
    <w:rsid w:val="007F01CB"/>
    <w:rsid w:val="00805BC4"/>
    <w:rsid w:val="0086515D"/>
    <w:rsid w:val="0089075C"/>
    <w:rsid w:val="008A40F5"/>
    <w:rsid w:val="0091248B"/>
    <w:rsid w:val="0093287E"/>
    <w:rsid w:val="00953AE9"/>
    <w:rsid w:val="00973B52"/>
    <w:rsid w:val="00A2213C"/>
    <w:rsid w:val="00A76E6E"/>
    <w:rsid w:val="00A82539"/>
    <w:rsid w:val="00A9610C"/>
    <w:rsid w:val="00AF231C"/>
    <w:rsid w:val="00AF7EC1"/>
    <w:rsid w:val="00B01EDA"/>
    <w:rsid w:val="00B1532C"/>
    <w:rsid w:val="00B2606B"/>
    <w:rsid w:val="00B65BE2"/>
    <w:rsid w:val="00B773F3"/>
    <w:rsid w:val="00B926FA"/>
    <w:rsid w:val="00C26B94"/>
    <w:rsid w:val="00C41A78"/>
    <w:rsid w:val="00C600AA"/>
    <w:rsid w:val="00CC2B24"/>
    <w:rsid w:val="00D74F5B"/>
    <w:rsid w:val="00D81DF4"/>
    <w:rsid w:val="00D901D2"/>
    <w:rsid w:val="00D90CB2"/>
    <w:rsid w:val="00DB28E9"/>
    <w:rsid w:val="00DC11D4"/>
    <w:rsid w:val="00DC3338"/>
    <w:rsid w:val="00DD4F61"/>
    <w:rsid w:val="00E22DBC"/>
    <w:rsid w:val="00E866AA"/>
    <w:rsid w:val="00E87381"/>
    <w:rsid w:val="00EB24D0"/>
    <w:rsid w:val="00F35F6F"/>
    <w:rsid w:val="00F73F23"/>
    <w:rsid w:val="00F80270"/>
    <w:rsid w:val="00FB2F4F"/>
    <w:rsid w:val="00FB5C8D"/>
    <w:rsid w:val="00FE0F72"/>
    <w:rsid w:val="00FF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5DADCE-E9FB-4C8F-9783-37C91E72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5F6F"/>
    <w:rPr>
      <w:b/>
      <w:bCs/>
    </w:rPr>
  </w:style>
  <w:style w:type="paragraph" w:styleId="a4">
    <w:name w:val="Normal (Web)"/>
    <w:basedOn w:val="a"/>
    <w:uiPriority w:val="99"/>
    <w:semiHidden/>
    <w:unhideWhenUsed/>
    <w:rsid w:val="00F3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2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28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5D2D"/>
  </w:style>
  <w:style w:type="paragraph" w:styleId="a9">
    <w:name w:val="footer"/>
    <w:basedOn w:val="a"/>
    <w:link w:val="aa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5D2D"/>
  </w:style>
  <w:style w:type="paragraph" w:styleId="ab">
    <w:name w:val="footnote text"/>
    <w:basedOn w:val="a"/>
    <w:link w:val="ac"/>
    <w:semiHidden/>
    <w:rsid w:val="000C36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semiHidden/>
    <w:rsid w:val="000C36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semiHidden/>
    <w:rsid w:val="000C368F"/>
    <w:rPr>
      <w:vertAlign w:val="superscript"/>
    </w:rPr>
  </w:style>
  <w:style w:type="paragraph" w:styleId="ae">
    <w:name w:val="No Spacing"/>
    <w:uiPriority w:val="1"/>
    <w:qFormat/>
    <w:rsid w:val="00094894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EB24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3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89870-A70C-44C0-883F-8DCEF669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2729</Words>
  <Characters>15559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</dc:creator>
  <cp:lastModifiedBy>RCOE</cp:lastModifiedBy>
  <cp:revision>5</cp:revision>
  <cp:lastPrinted>2015-06-17T05:21:00Z</cp:lastPrinted>
  <dcterms:created xsi:type="dcterms:W3CDTF">2015-06-17T05:19:00Z</dcterms:created>
  <dcterms:modified xsi:type="dcterms:W3CDTF">2016-11-22T04:28:00Z</dcterms:modified>
</cp:coreProperties>
</file>