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907" w:rsidRDefault="00EC05B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hd w:val="clear" w:color="auto" w:fill="FFFFFF"/>
        </w:rPr>
      </w:pPr>
      <w:r w:rsidRPr="00C976F6">
        <w:rPr>
          <w:rFonts w:ascii="Times New Roman" w:hAnsi="Times New Roman" w:cs="Times New Roman"/>
          <w:b/>
          <w:sz w:val="22"/>
        </w:rPr>
        <w:t xml:space="preserve">Ассоциация </w:t>
      </w:r>
      <w:r w:rsidRPr="00C976F6">
        <w:rPr>
          <w:rStyle w:val="a4"/>
          <w:rFonts w:ascii="Times New Roman" w:hAnsi="Times New Roman" w:cs="Times New Roman"/>
          <w:color w:val="121517"/>
          <w:sz w:val="22"/>
          <w:shd w:val="clear" w:color="auto" w:fill="FFFFFF"/>
        </w:rPr>
        <w:t>Саморегулируемая организация оценщиков</w:t>
      </w:r>
    </w:p>
    <w:p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32"/>
          <w:szCs w:val="28"/>
        </w:rPr>
      </w:pPr>
      <w:r w:rsidRPr="00C976F6">
        <w:rPr>
          <w:rStyle w:val="a4"/>
          <w:rFonts w:ascii="Times New Roman" w:hAnsi="Times New Roman" w:cs="Times New Roman"/>
          <w:color w:val="121517"/>
          <w:sz w:val="22"/>
          <w:shd w:val="clear" w:color="auto" w:fill="FFFFFF"/>
        </w:rPr>
        <w:t xml:space="preserve"> «Южно-Сибирская Организация Профессиональных Оценщиков и Экспертов»</w:t>
      </w:r>
    </w:p>
    <w:p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66939" w:rsidRPr="00C976F6" w:rsidRDefault="00E66939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Pr="0026272B" w:rsidRDefault="0026272B" w:rsidP="0026272B">
      <w:pPr>
        <w:pStyle w:val="ConsPlusNormal"/>
        <w:jc w:val="center"/>
        <w:rPr>
          <w:rFonts w:ascii="Times New Roman" w:hAnsi="Times New Roman" w:cs="Times New Roman"/>
          <w:b/>
        </w:rPr>
      </w:pPr>
      <w:r w:rsidRPr="0026272B">
        <w:rPr>
          <w:rFonts w:ascii="Times New Roman" w:hAnsi="Times New Roman" w:cs="Times New Roman"/>
          <w:b/>
          <w:bCs/>
        </w:rPr>
        <w:t>СТАНДАРТЫ И ПРАВИЛА</w:t>
      </w:r>
      <w:r w:rsidRPr="0026272B">
        <w:rPr>
          <w:rFonts w:ascii="Times New Roman" w:hAnsi="Times New Roman" w:cs="Times New Roman"/>
          <w:b/>
        </w:rPr>
        <w:br/>
      </w:r>
      <w:r w:rsidRPr="0026272B">
        <w:rPr>
          <w:rFonts w:ascii="Times New Roman" w:hAnsi="Times New Roman" w:cs="Times New Roman"/>
          <w:b/>
          <w:bCs/>
        </w:rPr>
        <w:t>ОЦЕНОЧНОЙ ДЕЯТЕЛЬНОСТИ</w:t>
      </w:r>
    </w:p>
    <w:p w:rsidR="00335907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</w:pPr>
      <w:r w:rsidRPr="00E66939">
        <w:rPr>
          <w:rFonts w:ascii="Times New Roman" w:hAnsi="Times New Roman" w:cs="Times New Roman"/>
          <w:sz w:val="22"/>
          <w:szCs w:val="22"/>
        </w:rPr>
        <w:t xml:space="preserve">Ассоциации </w:t>
      </w:r>
      <w:r w:rsidRPr="00E66939"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  <w:t>Саморегулируемой организации оценщиков</w:t>
      </w:r>
    </w:p>
    <w:p w:rsidR="008A4709" w:rsidRPr="00E66939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</w:pPr>
      <w:r w:rsidRPr="00E66939"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  <w:t xml:space="preserve"> «Южно-Сибирская Организация Профессиональных Оценщиков и Экспертов»</w:t>
      </w:r>
    </w:p>
    <w:p w:rsidR="008A4709" w:rsidRPr="00E66939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</w:pPr>
      <w:r w:rsidRPr="00E66939">
        <w:rPr>
          <w:rStyle w:val="a4"/>
          <w:rFonts w:ascii="Times New Roman" w:hAnsi="Times New Roman" w:cs="Times New Roman"/>
          <w:b w:val="0"/>
          <w:color w:val="121517"/>
          <w:sz w:val="22"/>
          <w:szCs w:val="22"/>
          <w:shd w:val="clear" w:color="auto" w:fill="FFFFFF"/>
        </w:rPr>
        <w:t>(А СРО «ЮСО»)</w:t>
      </w:r>
    </w:p>
    <w:p w:rsidR="008A4709" w:rsidRPr="00C976F6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zCs w:val="22"/>
          <w:shd w:val="clear" w:color="auto" w:fill="FFFFFF"/>
        </w:rPr>
      </w:pPr>
    </w:p>
    <w:p w:rsidR="008A4709" w:rsidRPr="00C976F6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zCs w:val="22"/>
          <w:shd w:val="clear" w:color="auto" w:fill="FFFFFF"/>
        </w:rPr>
      </w:pPr>
    </w:p>
    <w:p w:rsidR="008A4709" w:rsidRPr="00C976F6" w:rsidRDefault="008A470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22"/>
          <w:szCs w:val="22"/>
          <w:shd w:val="clear" w:color="auto" w:fill="FFFFFF"/>
        </w:rPr>
      </w:pPr>
    </w:p>
    <w:p w:rsidR="00E66939" w:rsidRDefault="00E66939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:rsidR="00335907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:rsidR="00335907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:rsidR="00335907" w:rsidRDefault="00335907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</w:p>
    <w:p w:rsidR="00374AC5" w:rsidRDefault="008840AF" w:rsidP="004A424A">
      <w:pPr>
        <w:pStyle w:val="ConsPlusNormal"/>
        <w:spacing w:after="20"/>
        <w:jc w:val="center"/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</w:pPr>
      <w:r w:rsidRPr="008840AF"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  <w:t xml:space="preserve">Оценка нематериальных активов и </w:t>
      </w:r>
    </w:p>
    <w:p w:rsidR="008A4709" w:rsidRPr="00C976F6" w:rsidRDefault="008840AF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44"/>
          <w:szCs w:val="28"/>
        </w:rPr>
      </w:pPr>
      <w:r w:rsidRPr="008840AF">
        <w:rPr>
          <w:rStyle w:val="a4"/>
          <w:rFonts w:ascii="Times New Roman" w:hAnsi="Times New Roman" w:cs="Times New Roman"/>
          <w:color w:val="121517"/>
          <w:sz w:val="36"/>
          <w:szCs w:val="22"/>
          <w:shd w:val="clear" w:color="auto" w:fill="FFFFFF"/>
        </w:rPr>
        <w:t>интеллектуальной собственности</w:t>
      </w:r>
    </w:p>
    <w:p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Pr="00C976F6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Pr="00E66939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4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66939" w:rsidRDefault="00E66939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EC05B7" w:rsidRDefault="00EC05B7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C743F1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sz w:val="28"/>
          <w:szCs w:val="28"/>
        </w:rPr>
      </w:pPr>
    </w:p>
    <w:p w:rsidR="00C743F1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</w:p>
    <w:p w:rsidR="00374AC5" w:rsidRDefault="00374AC5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</w:p>
    <w:p w:rsidR="0026272B" w:rsidRDefault="0026272B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</w:p>
    <w:p w:rsidR="0026272B" w:rsidRDefault="0026272B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</w:p>
    <w:p w:rsidR="0026272B" w:rsidRDefault="0026272B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</w:p>
    <w:p w:rsidR="0026272B" w:rsidRDefault="0026272B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</w:p>
    <w:p w:rsidR="00E66939" w:rsidRPr="00C976F6" w:rsidRDefault="00E66939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</w:p>
    <w:p w:rsidR="00C743F1" w:rsidRPr="00C976F6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  <w:r w:rsidRPr="00C976F6">
        <w:rPr>
          <w:rFonts w:ascii="Times New Roman" w:hAnsi="Times New Roman" w:cs="Times New Roman"/>
          <w:b/>
          <w:sz w:val="22"/>
          <w:szCs w:val="28"/>
        </w:rPr>
        <w:t>Барнаул</w:t>
      </w:r>
    </w:p>
    <w:p w:rsidR="00C743F1" w:rsidRPr="00C976F6" w:rsidRDefault="00C743F1" w:rsidP="004A424A">
      <w:pPr>
        <w:pStyle w:val="ConsPlusNormal"/>
        <w:spacing w:after="20"/>
        <w:jc w:val="center"/>
        <w:rPr>
          <w:rFonts w:ascii="Times New Roman" w:hAnsi="Times New Roman" w:cs="Times New Roman"/>
          <w:b/>
          <w:sz w:val="22"/>
          <w:szCs w:val="28"/>
        </w:rPr>
      </w:pPr>
      <w:r w:rsidRPr="00C976F6">
        <w:rPr>
          <w:rFonts w:ascii="Times New Roman" w:hAnsi="Times New Roman" w:cs="Times New Roman"/>
          <w:b/>
          <w:sz w:val="22"/>
          <w:szCs w:val="28"/>
        </w:rPr>
        <w:t>2016</w:t>
      </w:r>
    </w:p>
    <w:tbl>
      <w:tblPr>
        <w:tblStyle w:val="a5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3391"/>
      </w:tblGrid>
      <w:tr w:rsidR="00544E62" w:rsidRPr="00F1258E" w:rsidTr="006B78F9">
        <w:trPr>
          <w:trHeight w:val="721"/>
        </w:trPr>
        <w:tc>
          <w:tcPr>
            <w:tcW w:w="6096" w:type="dxa"/>
          </w:tcPr>
          <w:p w:rsidR="00544E62" w:rsidRPr="00C976F6" w:rsidRDefault="00544E62" w:rsidP="00E669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91" w:type="dxa"/>
          </w:tcPr>
          <w:p w:rsidR="00714BBC" w:rsidRPr="00F1258E" w:rsidRDefault="00544E62" w:rsidP="00E669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1258E">
              <w:rPr>
                <w:rFonts w:ascii="Times New Roman" w:hAnsi="Times New Roman" w:cs="Times New Roman"/>
                <w:sz w:val="18"/>
                <w:szCs w:val="18"/>
              </w:rPr>
              <w:t>Утверждено</w:t>
            </w:r>
            <w:r w:rsidR="0056222C" w:rsidRPr="00F125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1258E">
              <w:rPr>
                <w:rFonts w:ascii="Times New Roman" w:hAnsi="Times New Roman" w:cs="Times New Roman"/>
                <w:sz w:val="18"/>
                <w:szCs w:val="18"/>
              </w:rPr>
              <w:t>решением</w:t>
            </w:r>
          </w:p>
          <w:p w:rsidR="00544E62" w:rsidRPr="00F1258E" w:rsidRDefault="00544E62" w:rsidP="00E669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F125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14BBC" w:rsidRPr="00F1258E">
              <w:rPr>
                <w:rFonts w:ascii="Times New Roman" w:hAnsi="Times New Roman" w:cs="Times New Roman"/>
                <w:sz w:val="18"/>
                <w:szCs w:val="18"/>
              </w:rPr>
              <w:t>Совета Ассоциации</w:t>
            </w:r>
            <w:r w:rsidRPr="00F1258E">
              <w:rPr>
                <w:rFonts w:ascii="Times New Roman" w:hAnsi="Times New Roman" w:cs="Times New Roman"/>
                <w:sz w:val="18"/>
                <w:szCs w:val="18"/>
              </w:rPr>
              <w:t xml:space="preserve"> СРО «ЮСО»</w:t>
            </w:r>
            <w:r w:rsidR="0056222C" w:rsidRPr="00F125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1258E" w:rsidRPr="00F1258E">
              <w:rPr>
                <w:rFonts w:ascii="Times New Roman" w:hAnsi="Times New Roman" w:cs="Times New Roman"/>
                <w:sz w:val="18"/>
                <w:szCs w:val="18"/>
              </w:rPr>
              <w:t>Протокол № 1С</w:t>
            </w:r>
            <w:r w:rsidR="0056222C" w:rsidRPr="00F1258E">
              <w:rPr>
                <w:rFonts w:ascii="Times New Roman" w:hAnsi="Times New Roman" w:cs="Times New Roman"/>
                <w:sz w:val="18"/>
                <w:szCs w:val="18"/>
              </w:rPr>
              <w:t xml:space="preserve"> от </w:t>
            </w:r>
            <w:r w:rsidR="00915A9B">
              <w:rPr>
                <w:rFonts w:ascii="Times New Roman" w:hAnsi="Times New Roman" w:cs="Times New Roman"/>
                <w:sz w:val="18"/>
                <w:szCs w:val="18"/>
              </w:rPr>
              <w:t>«14</w:t>
            </w:r>
            <w:r w:rsidR="00F1258E" w:rsidRPr="00F1258E">
              <w:rPr>
                <w:rFonts w:ascii="Times New Roman" w:hAnsi="Times New Roman" w:cs="Times New Roman"/>
                <w:sz w:val="18"/>
                <w:szCs w:val="18"/>
              </w:rPr>
              <w:t>» октября 2016</w:t>
            </w:r>
            <w:r w:rsidRPr="00F1258E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  <w:p w:rsidR="00544E62" w:rsidRPr="00F1258E" w:rsidRDefault="00544E62" w:rsidP="00E669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66939" w:rsidRPr="00F1258E" w:rsidRDefault="00544E62" w:rsidP="00E66939">
      <w:pPr>
        <w:spacing w:after="0" w:line="240" w:lineRule="auto"/>
        <w:rPr>
          <w:rFonts w:ascii="Times New Roman" w:hAnsi="Times New Roman" w:cs="Times New Roman"/>
        </w:rPr>
      </w:pPr>
      <w:r w:rsidRPr="00F1258E">
        <w:rPr>
          <w:rFonts w:ascii="Times New Roman" w:hAnsi="Times New Roman" w:cs="Times New Roman"/>
        </w:rPr>
        <w:t xml:space="preserve">                       </w:t>
      </w:r>
    </w:p>
    <w:p w:rsidR="00544E62" w:rsidRPr="00F1258E" w:rsidRDefault="00544E62" w:rsidP="00E66939">
      <w:pPr>
        <w:spacing w:after="0" w:line="240" w:lineRule="auto"/>
        <w:rPr>
          <w:rFonts w:ascii="Times New Roman" w:hAnsi="Times New Roman" w:cs="Times New Roman"/>
        </w:rPr>
      </w:pPr>
      <w:r w:rsidRPr="00F1258E">
        <w:rPr>
          <w:rFonts w:ascii="Times New Roman" w:hAnsi="Times New Roman" w:cs="Times New Roman"/>
        </w:rPr>
        <w:t xml:space="preserve">                                                 </w:t>
      </w:r>
    </w:p>
    <w:p w:rsidR="006057E1" w:rsidRPr="00F1258E" w:rsidRDefault="006057E1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 w:rsidRPr="00F1258E">
        <w:rPr>
          <w:rFonts w:ascii="Times New Roman" w:hAnsi="Times New Roman" w:cs="Times New Roman"/>
          <w:b/>
        </w:rPr>
        <w:t>Введение</w:t>
      </w:r>
    </w:p>
    <w:p w:rsidR="00F91E48" w:rsidRPr="00F1258E" w:rsidRDefault="00EA198D" w:rsidP="004A424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F1258E">
        <w:rPr>
          <w:rFonts w:ascii="Times New Roman" w:hAnsi="Times New Roman" w:cs="Times New Roman"/>
        </w:rPr>
        <w:t xml:space="preserve">Текст настоящего стандарта оценки </w:t>
      </w:r>
      <w:r w:rsidR="008E4B30" w:rsidRPr="00F1258E">
        <w:rPr>
          <w:rFonts w:ascii="Times New Roman" w:hAnsi="Times New Roman" w:cs="Times New Roman"/>
        </w:rPr>
        <w:t>А СРО «ЮСО»</w:t>
      </w:r>
      <w:r w:rsidRPr="00F1258E">
        <w:rPr>
          <w:rFonts w:ascii="Times New Roman" w:hAnsi="Times New Roman" w:cs="Times New Roman"/>
        </w:rPr>
        <w:t xml:space="preserve"> является идентичным Федеральному стандарту оценки «Оценка нематериальных активов и интеллектуальной собственности (ФСО № 11)», утвержденному приказом Минэкономразвития России от 2 июня 2015 г. № 385</w:t>
      </w:r>
      <w:r w:rsidR="00BF562D" w:rsidRPr="00F1258E">
        <w:rPr>
          <w:rFonts w:ascii="Times New Roman" w:hAnsi="Times New Roman" w:cs="Times New Roman"/>
        </w:rPr>
        <w:t>.</w:t>
      </w:r>
    </w:p>
    <w:p w:rsidR="006057E1" w:rsidRPr="00E66939" w:rsidRDefault="006057E1" w:rsidP="004A424A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F1258E">
        <w:rPr>
          <w:rFonts w:ascii="Times New Roman" w:hAnsi="Times New Roman" w:cs="Times New Roman"/>
        </w:rPr>
        <w:t xml:space="preserve">Принят и введен в действие решением Совета </w:t>
      </w:r>
      <w:r w:rsidR="00DD0E88" w:rsidRPr="00F1258E">
        <w:rPr>
          <w:rFonts w:ascii="Times New Roman" w:hAnsi="Times New Roman" w:cs="Times New Roman"/>
        </w:rPr>
        <w:t xml:space="preserve">А СРО «ЮСО» от </w:t>
      </w:r>
      <w:r w:rsidR="009D5571">
        <w:rPr>
          <w:rFonts w:ascii="Times New Roman" w:hAnsi="Times New Roman" w:cs="Times New Roman"/>
        </w:rPr>
        <w:t>14</w:t>
      </w:r>
      <w:bookmarkStart w:id="0" w:name="_GoBack"/>
      <w:bookmarkEnd w:id="0"/>
      <w:r w:rsidRPr="00F1258E">
        <w:rPr>
          <w:rFonts w:ascii="Times New Roman" w:hAnsi="Times New Roman" w:cs="Times New Roman"/>
        </w:rPr>
        <w:t xml:space="preserve"> </w:t>
      </w:r>
      <w:r w:rsidR="00DD0E88" w:rsidRPr="00F1258E">
        <w:rPr>
          <w:rFonts w:ascii="Times New Roman" w:hAnsi="Times New Roman" w:cs="Times New Roman"/>
        </w:rPr>
        <w:t>октября 2016</w:t>
      </w:r>
      <w:r w:rsidR="00F1258E" w:rsidRPr="00F1258E">
        <w:rPr>
          <w:rFonts w:ascii="Times New Roman" w:hAnsi="Times New Roman" w:cs="Times New Roman"/>
        </w:rPr>
        <w:t xml:space="preserve"> г., протокол № 1С</w:t>
      </w:r>
      <w:r w:rsidRPr="00F1258E">
        <w:rPr>
          <w:rFonts w:ascii="Times New Roman" w:hAnsi="Times New Roman" w:cs="Times New Roman"/>
        </w:rPr>
        <w:t>.</w:t>
      </w:r>
    </w:p>
    <w:p w:rsidR="00C94061" w:rsidRPr="00E66939" w:rsidRDefault="00C94061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</w:rPr>
      </w:pPr>
    </w:p>
    <w:p w:rsidR="006057E1" w:rsidRPr="00E66939" w:rsidRDefault="006057E1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 w:rsidRPr="00E66939">
        <w:rPr>
          <w:rFonts w:ascii="Times New Roman" w:hAnsi="Times New Roman" w:cs="Times New Roman"/>
          <w:b/>
        </w:rPr>
        <w:t xml:space="preserve">I. </w:t>
      </w:r>
      <w:r w:rsidR="00E66939">
        <w:rPr>
          <w:rFonts w:ascii="Times New Roman" w:hAnsi="Times New Roman" w:cs="Times New Roman"/>
          <w:b/>
        </w:rPr>
        <w:t xml:space="preserve"> </w:t>
      </w:r>
      <w:r w:rsidRPr="00E66939">
        <w:rPr>
          <w:rFonts w:ascii="Times New Roman" w:hAnsi="Times New Roman" w:cs="Times New Roman"/>
          <w:b/>
        </w:rPr>
        <w:t>Общие положения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1.</w:t>
      </w:r>
      <w:r w:rsidRPr="00EA198D">
        <w:rPr>
          <w:rFonts w:ascii="Times New Roman" w:hAnsi="Times New Roman" w:cs="Times New Roman"/>
        </w:rPr>
        <w:tab/>
        <w:t xml:space="preserve">Настоящий стандарт оценки </w:t>
      </w:r>
      <w:r w:rsidR="008E4B30">
        <w:rPr>
          <w:rFonts w:ascii="Times New Roman" w:hAnsi="Times New Roman" w:cs="Times New Roman"/>
        </w:rPr>
        <w:t>А СРО «ЮСО»</w:t>
      </w:r>
      <w:r w:rsidRPr="00EA198D">
        <w:rPr>
          <w:rFonts w:ascii="Times New Roman" w:hAnsi="Times New Roman" w:cs="Times New Roman"/>
        </w:rPr>
        <w:t xml:space="preserve"> разработан с учетом международных стандартов оценки и федеральных стандартов оценки «Общие понятия оценки, подходы и требования к проведению оценки (ФСО № 1)», «Цель оценки и ви</w:t>
      </w:r>
      <w:r>
        <w:rPr>
          <w:rFonts w:ascii="Times New Roman" w:hAnsi="Times New Roman" w:cs="Times New Roman"/>
        </w:rPr>
        <w:t>ды стоимости (ФСО № 2)», «Требо</w:t>
      </w:r>
      <w:r w:rsidRPr="00EA198D">
        <w:rPr>
          <w:rFonts w:ascii="Times New Roman" w:hAnsi="Times New Roman" w:cs="Times New Roman"/>
        </w:rPr>
        <w:t>вания к отчету об оценке (ФСО № 3)» (далее соответственно — ФСО № 1, ФСО № 2, ФСО № 3), иных федеральных стандартов оценки, регулиру</w:t>
      </w:r>
      <w:r>
        <w:rPr>
          <w:rFonts w:ascii="Times New Roman" w:hAnsi="Times New Roman" w:cs="Times New Roman"/>
        </w:rPr>
        <w:t>ющих оценку отдельных видов объ</w:t>
      </w:r>
      <w:r w:rsidRPr="00EA198D">
        <w:rPr>
          <w:rFonts w:ascii="Times New Roman" w:hAnsi="Times New Roman" w:cs="Times New Roman"/>
        </w:rPr>
        <w:t>ектов оценки, утвержденных Минэкономразвития России</w:t>
      </w:r>
      <w:r>
        <w:rPr>
          <w:rFonts w:ascii="Times New Roman" w:hAnsi="Times New Roman" w:cs="Times New Roman"/>
        </w:rPr>
        <w:t>, и определяет требования к про</w:t>
      </w:r>
      <w:r w:rsidRPr="00EA198D">
        <w:rPr>
          <w:rFonts w:ascii="Times New Roman" w:hAnsi="Times New Roman" w:cs="Times New Roman"/>
        </w:rPr>
        <w:t>ведению оценки нематериальных активов и интеллектуальной собственности.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2.</w:t>
      </w:r>
      <w:r w:rsidRPr="00EA198D">
        <w:rPr>
          <w:rFonts w:ascii="Times New Roman" w:hAnsi="Times New Roman" w:cs="Times New Roman"/>
        </w:rPr>
        <w:tab/>
        <w:t xml:space="preserve">Положения настоящего стандарта оценки </w:t>
      </w:r>
      <w:r w:rsidR="008E4B30">
        <w:rPr>
          <w:rFonts w:ascii="Times New Roman" w:hAnsi="Times New Roman" w:cs="Times New Roman"/>
        </w:rPr>
        <w:t>А СРО «ЮСО»</w:t>
      </w:r>
      <w:r w:rsidRPr="00EA198D">
        <w:rPr>
          <w:rFonts w:ascii="Times New Roman" w:hAnsi="Times New Roman" w:cs="Times New Roman"/>
        </w:rPr>
        <w:t xml:space="preserve"> распространяются на проведение оценки как отдельных нематериальных активов, так и совокупности нематериальных активов.</w:t>
      </w:r>
    </w:p>
    <w:p w:rsidR="00F91E48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3.</w:t>
      </w:r>
      <w:r w:rsidRPr="00EA198D">
        <w:rPr>
          <w:rFonts w:ascii="Times New Roman" w:hAnsi="Times New Roman" w:cs="Times New Roman"/>
        </w:rPr>
        <w:tab/>
        <w:t>При проведении оценки стоимости нематериальных активов и интеллектуальной собственности для случаев бухгалтерского учета, стати</w:t>
      </w:r>
      <w:r>
        <w:rPr>
          <w:rFonts w:ascii="Times New Roman" w:hAnsi="Times New Roman" w:cs="Times New Roman"/>
        </w:rPr>
        <w:t>стического учета, финансовой от</w:t>
      </w:r>
      <w:r w:rsidRPr="00EA198D">
        <w:rPr>
          <w:rFonts w:ascii="Times New Roman" w:hAnsi="Times New Roman" w:cs="Times New Roman"/>
        </w:rPr>
        <w:t>четности, проверки полноты исчисления и уплаты нал</w:t>
      </w:r>
      <w:r>
        <w:rPr>
          <w:rFonts w:ascii="Times New Roman" w:hAnsi="Times New Roman" w:cs="Times New Roman"/>
        </w:rPr>
        <w:t>огов оценщик должен также соблю</w:t>
      </w:r>
      <w:r w:rsidRPr="00EA198D">
        <w:rPr>
          <w:rFonts w:ascii="Times New Roman" w:hAnsi="Times New Roman" w:cs="Times New Roman"/>
        </w:rPr>
        <w:t>дать требования соответствующих нормативных правовых актов.</w:t>
      </w:r>
    </w:p>
    <w:p w:rsidR="00EA198D" w:rsidRPr="00E66939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:rsidR="006057E1" w:rsidRPr="00E66939" w:rsidRDefault="00E66939" w:rsidP="00A27E29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II. </w:t>
      </w:r>
      <w:r w:rsidR="00F91E48">
        <w:rPr>
          <w:rFonts w:ascii="Times New Roman" w:hAnsi="Times New Roman" w:cs="Times New Roman"/>
          <w:b/>
        </w:rPr>
        <w:t>Объекты оценки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4.</w:t>
      </w:r>
      <w:r w:rsidRPr="00EA198D">
        <w:rPr>
          <w:rFonts w:ascii="Times New Roman" w:hAnsi="Times New Roman" w:cs="Times New Roman"/>
        </w:rPr>
        <w:tab/>
        <w:t xml:space="preserve">Для целей настоящего стандарта оценки </w:t>
      </w:r>
      <w:r w:rsidR="008E4B30">
        <w:rPr>
          <w:rFonts w:ascii="Times New Roman" w:hAnsi="Times New Roman" w:cs="Times New Roman"/>
        </w:rPr>
        <w:t>А СРО «ЮСО»</w:t>
      </w:r>
      <w:r w:rsidRPr="00EA198D">
        <w:rPr>
          <w:rFonts w:ascii="Times New Roman" w:hAnsi="Times New Roman" w:cs="Times New Roman"/>
        </w:rPr>
        <w:t xml:space="preserve"> объектами оценки могут выступать нематериальные активы — активы, которые не имеют материально-вещественной формы, проявляют себя своими экономическими свойствами, д</w:t>
      </w:r>
      <w:r>
        <w:rPr>
          <w:rFonts w:ascii="Times New Roman" w:hAnsi="Times New Roman" w:cs="Times New Roman"/>
        </w:rPr>
        <w:t>ают выгоды их собственнику (пра</w:t>
      </w:r>
      <w:r w:rsidRPr="00EA198D">
        <w:rPr>
          <w:rFonts w:ascii="Times New Roman" w:hAnsi="Times New Roman" w:cs="Times New Roman"/>
        </w:rPr>
        <w:t>вообладателю) и генерируют для него доходы (выгоды), в том числе: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1)</w:t>
      </w:r>
      <w:r w:rsidRPr="00EA198D">
        <w:rPr>
          <w:rFonts w:ascii="Times New Roman" w:hAnsi="Times New Roman" w:cs="Times New Roman"/>
        </w:rPr>
        <w:tab/>
        <w:t>исключительные права на интеллектуальную собственность, а также иные права (право следования, право доступа и другие), относящиеся к интеллектуальной деят</w:t>
      </w:r>
      <w:r>
        <w:rPr>
          <w:rFonts w:ascii="Times New Roman" w:hAnsi="Times New Roman" w:cs="Times New Roman"/>
        </w:rPr>
        <w:t>ельно</w:t>
      </w:r>
      <w:r w:rsidRPr="00EA198D">
        <w:rPr>
          <w:rFonts w:ascii="Times New Roman" w:hAnsi="Times New Roman" w:cs="Times New Roman"/>
        </w:rPr>
        <w:t>сти в производственной, научной, литературной и художественной областях;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2)</w:t>
      </w:r>
      <w:r w:rsidRPr="00EA198D">
        <w:rPr>
          <w:rFonts w:ascii="Times New Roman" w:hAnsi="Times New Roman" w:cs="Times New Roman"/>
        </w:rPr>
        <w:tab/>
        <w:t>права, составляющие содержание договорных</w:t>
      </w:r>
      <w:r>
        <w:rPr>
          <w:rFonts w:ascii="Times New Roman" w:hAnsi="Times New Roman" w:cs="Times New Roman"/>
        </w:rPr>
        <w:t xml:space="preserve"> обязательств (договоров, согла</w:t>
      </w:r>
      <w:r w:rsidRPr="00EA198D">
        <w:rPr>
          <w:rFonts w:ascii="Times New Roman" w:hAnsi="Times New Roman" w:cs="Times New Roman"/>
        </w:rPr>
        <w:t>шений);</w:t>
      </w:r>
    </w:p>
    <w:p w:rsidR="006F0981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3)</w:t>
      </w:r>
      <w:r w:rsidRPr="00EA198D">
        <w:rPr>
          <w:rFonts w:ascii="Times New Roman" w:hAnsi="Times New Roman" w:cs="Times New Roman"/>
        </w:rPr>
        <w:tab/>
        <w:t>деловая репутация.</w:t>
      </w:r>
    </w:p>
    <w:p w:rsidR="00EA198D" w:rsidRPr="00E66939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:rsidR="006057E1" w:rsidRPr="00E66939" w:rsidRDefault="00E66939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III. </w:t>
      </w:r>
      <w:r w:rsidR="00EA198D">
        <w:rPr>
          <w:rFonts w:ascii="Times New Roman" w:hAnsi="Times New Roman" w:cs="Times New Roman"/>
          <w:b/>
        </w:rPr>
        <w:t>Общие требования к проведению оценки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5.</w:t>
      </w:r>
      <w:r w:rsidRPr="00EA198D">
        <w:rPr>
          <w:rFonts w:ascii="Times New Roman" w:hAnsi="Times New Roman" w:cs="Times New Roman"/>
        </w:rPr>
        <w:tab/>
        <w:t>Для проведения оценки стоимости объекта оценки оценщик осуществляет:</w:t>
      </w:r>
    </w:p>
    <w:p w:rsidR="006D34A5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анализ рынка объекта оценки и рынка товаров, р</w:t>
      </w:r>
      <w:r>
        <w:rPr>
          <w:rFonts w:ascii="Times New Roman" w:hAnsi="Times New Roman" w:cs="Times New Roman"/>
        </w:rPr>
        <w:t>абот, услуг, производимых и реа</w:t>
      </w:r>
      <w:r w:rsidRPr="00EA198D">
        <w:rPr>
          <w:rFonts w:ascii="Times New Roman" w:hAnsi="Times New Roman" w:cs="Times New Roman"/>
        </w:rPr>
        <w:t>лизуемых с его использованием, а также других внешни</w:t>
      </w:r>
      <w:r>
        <w:rPr>
          <w:rFonts w:ascii="Times New Roman" w:hAnsi="Times New Roman" w:cs="Times New Roman"/>
        </w:rPr>
        <w:t>х факторов, влияющих на его сто</w:t>
      </w:r>
      <w:r w:rsidRPr="00EA198D">
        <w:rPr>
          <w:rFonts w:ascii="Times New Roman" w:hAnsi="Times New Roman" w:cs="Times New Roman"/>
        </w:rPr>
        <w:t>имость;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анализ состояния экономического положения в стране, отрасли и регионе, а также иных факторов, влияющих на рынок объекта оценки и рынка продукции (товаров, работ, услуг), производимой и реализуемой с использованием объекта оценки;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идентификацию объекта оценки, включая права, привилегии, иные экономические выгоды, связанные с объектом оценки;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анализ текущего использования, прогнозных показателей производств</w:t>
      </w:r>
      <w:r>
        <w:rPr>
          <w:rFonts w:ascii="Times New Roman" w:hAnsi="Times New Roman" w:cs="Times New Roman"/>
        </w:rPr>
        <w:t>а и реализа</w:t>
      </w:r>
      <w:r w:rsidRPr="00EA198D">
        <w:rPr>
          <w:rFonts w:ascii="Times New Roman" w:hAnsi="Times New Roman" w:cs="Times New Roman"/>
        </w:rPr>
        <w:t>ции продукции (товаров, работ, услуг) с использованием объекта оценки.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6.</w:t>
      </w:r>
      <w:r w:rsidRPr="00EA198D">
        <w:rPr>
          <w:rFonts w:ascii="Times New Roman" w:hAnsi="Times New Roman" w:cs="Times New Roman"/>
        </w:rPr>
        <w:tab/>
        <w:t>Оценщик также при наличии информации осуществляет идентификацию других (не включенных в объект оценки) нематериальных активо</w:t>
      </w:r>
      <w:r>
        <w:rPr>
          <w:rFonts w:ascii="Times New Roman" w:hAnsi="Times New Roman" w:cs="Times New Roman"/>
        </w:rPr>
        <w:t>в, если они входят в состав тех</w:t>
      </w:r>
      <w:r w:rsidRPr="00EA198D">
        <w:rPr>
          <w:rFonts w:ascii="Times New Roman" w:hAnsi="Times New Roman" w:cs="Times New Roman"/>
        </w:rPr>
        <w:t>нологической основы производства и реализации продукции с использованием объекта оценки.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7.</w:t>
      </w:r>
      <w:r w:rsidRPr="00EA198D">
        <w:rPr>
          <w:rFonts w:ascii="Times New Roman" w:hAnsi="Times New Roman" w:cs="Times New Roman"/>
        </w:rPr>
        <w:tab/>
        <w:t>Оценщик собирает информацию из различных источников в объеме, достаточном для идентификации объекта оценки. В состав факторов,</w:t>
      </w:r>
      <w:r>
        <w:rPr>
          <w:rFonts w:ascii="Times New Roman" w:hAnsi="Times New Roman" w:cs="Times New Roman"/>
        </w:rPr>
        <w:t xml:space="preserve"> рассматриваемых в процессе сбо</w:t>
      </w:r>
      <w:r w:rsidRPr="00EA198D">
        <w:rPr>
          <w:rFonts w:ascii="Times New Roman" w:hAnsi="Times New Roman" w:cs="Times New Roman"/>
        </w:rPr>
        <w:t>ра и анализа информации, могут входить: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права, привилегии или иные экономические выгоды, связанные с объектом оценки;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срок действия исключительного права на интеллектуальную собственность;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способность объекта оценки приносить экономические выгоды и источники этих выгод;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состояние и перспективы отрасли, где создан и (или) используется объект оценки;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lastRenderedPageBreak/>
        <w:t>-</w:t>
      </w:r>
      <w:r w:rsidRPr="00EA198D">
        <w:rPr>
          <w:rFonts w:ascii="Times New Roman" w:hAnsi="Times New Roman" w:cs="Times New Roman"/>
        </w:rPr>
        <w:tab/>
        <w:t>лицензионные договоры или договоры об отчуждении исключительного права на интеллектуальную собственность (при их наличии);</w:t>
      </w:r>
    </w:p>
    <w:p w:rsid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другие факторы, имеющие непосредственное отношение к объекту оценки.</w:t>
      </w:r>
    </w:p>
    <w:p w:rsidR="00EA198D" w:rsidRDefault="00EA198D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:rsidR="00461274" w:rsidRPr="00461274" w:rsidRDefault="00461274" w:rsidP="004612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  <w:b/>
        </w:rPr>
      </w:pPr>
      <w:r w:rsidRPr="00461274">
        <w:rPr>
          <w:rFonts w:ascii="Times New Roman" w:hAnsi="Times New Roman" w:cs="Times New Roman"/>
          <w:b/>
        </w:rPr>
        <w:t>IV.</w:t>
      </w:r>
      <w:r w:rsidRPr="00461274">
        <w:rPr>
          <w:rFonts w:ascii="Times New Roman" w:hAnsi="Times New Roman" w:cs="Times New Roman"/>
          <w:b/>
        </w:rPr>
        <w:tab/>
      </w:r>
      <w:r w:rsidR="00F91E48">
        <w:rPr>
          <w:rFonts w:ascii="Times New Roman" w:hAnsi="Times New Roman" w:cs="Times New Roman"/>
          <w:b/>
        </w:rPr>
        <w:t xml:space="preserve"> </w:t>
      </w:r>
      <w:r w:rsidR="00EA198D">
        <w:rPr>
          <w:rFonts w:ascii="Times New Roman" w:hAnsi="Times New Roman" w:cs="Times New Roman"/>
          <w:b/>
        </w:rPr>
        <w:t>Задание на оценку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8.</w:t>
      </w:r>
      <w:r w:rsidRPr="00EA198D">
        <w:rPr>
          <w:rFonts w:ascii="Times New Roman" w:hAnsi="Times New Roman" w:cs="Times New Roman"/>
        </w:rPr>
        <w:tab/>
        <w:t xml:space="preserve">Задание на оценку объекта оценки должно </w:t>
      </w:r>
      <w:r>
        <w:rPr>
          <w:rFonts w:ascii="Times New Roman" w:hAnsi="Times New Roman" w:cs="Times New Roman"/>
        </w:rPr>
        <w:t>содержать следующую дополнитель</w:t>
      </w:r>
      <w:r w:rsidRPr="00EA198D">
        <w:rPr>
          <w:rFonts w:ascii="Times New Roman" w:hAnsi="Times New Roman" w:cs="Times New Roman"/>
        </w:rPr>
        <w:t>ную к указанной в ФСО № 1 информацию: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о режиме предоставленной правовой охраны интеллектуальной собственности, включая объем, сроки, территории правовой охраны, наличие ограничений (обременений) в отношении исключительных прав на интеллектуальную собственность;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об объеме прав на интеллектуальную собственность, подлежащих оценке;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о совокупности объектов (или единой технологии, или сопутствующих активах), в состав которой входит объект оценки.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В задании на оценку могут быть указаны иные сведения, позволяющие однозначно идентифицировать и раскрыть характеристики объекта о</w:t>
      </w:r>
      <w:r>
        <w:rPr>
          <w:rFonts w:ascii="Times New Roman" w:hAnsi="Times New Roman" w:cs="Times New Roman"/>
        </w:rPr>
        <w:t>ценки и провести оценку его сто</w:t>
      </w:r>
      <w:r w:rsidRPr="00EA198D">
        <w:rPr>
          <w:rFonts w:ascii="Times New Roman" w:hAnsi="Times New Roman" w:cs="Times New Roman"/>
        </w:rPr>
        <w:t>имости.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9.</w:t>
      </w:r>
      <w:r w:rsidRPr="00EA198D">
        <w:rPr>
          <w:rFonts w:ascii="Times New Roman" w:hAnsi="Times New Roman" w:cs="Times New Roman"/>
        </w:rPr>
        <w:tab/>
      </w:r>
      <w:proofErr w:type="gramStart"/>
      <w:r w:rsidRPr="00EA198D">
        <w:rPr>
          <w:rFonts w:ascii="Times New Roman" w:hAnsi="Times New Roman" w:cs="Times New Roman"/>
        </w:rPr>
        <w:t>В</w:t>
      </w:r>
      <w:proofErr w:type="gramEnd"/>
      <w:r w:rsidRPr="00EA198D">
        <w:rPr>
          <w:rFonts w:ascii="Times New Roman" w:hAnsi="Times New Roman" w:cs="Times New Roman"/>
        </w:rPr>
        <w:t xml:space="preserve"> задании на оценку могут быть указаны иные расчетные величины, в том числе: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расчетная величина лицензионного вознаграждения (далее - роялти);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убытки;</w:t>
      </w:r>
    </w:p>
    <w:p w:rsidR="006D34A5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расчетная величина авторского вознаграждения.</w:t>
      </w:r>
    </w:p>
    <w:p w:rsid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:rsidR="00562F9D" w:rsidRDefault="00461274" w:rsidP="00562F9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  <w:b/>
        </w:rPr>
      </w:pPr>
      <w:r w:rsidRPr="00461274">
        <w:rPr>
          <w:rFonts w:ascii="Times New Roman" w:hAnsi="Times New Roman" w:cs="Times New Roman"/>
          <w:b/>
        </w:rPr>
        <w:t>V.</w:t>
      </w:r>
      <w:r w:rsidRPr="00461274">
        <w:rPr>
          <w:rFonts w:ascii="Times New Roman" w:hAnsi="Times New Roman" w:cs="Times New Roman"/>
          <w:b/>
        </w:rPr>
        <w:tab/>
      </w:r>
      <w:r w:rsidR="00EA198D">
        <w:rPr>
          <w:rFonts w:ascii="Times New Roman" w:hAnsi="Times New Roman" w:cs="Times New Roman"/>
          <w:b/>
        </w:rPr>
        <w:t>Анализ рынка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10.</w:t>
      </w:r>
      <w:r w:rsidRPr="00EA198D">
        <w:rPr>
          <w:rFonts w:ascii="Times New Roman" w:hAnsi="Times New Roman" w:cs="Times New Roman"/>
        </w:rPr>
        <w:tab/>
        <w:t>Для определения стоимости объекта оценки оценщик исследует рынок в тех его сегментах, к которым относятся создание и использование оцениваемого объекта.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Анализ рынка объекта оценки выполняется в следующей последовательности: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</w:t>
      </w:r>
      <w:r w:rsidRPr="00EA198D">
        <w:rPr>
          <w:rFonts w:ascii="Times New Roman" w:hAnsi="Times New Roman" w:cs="Times New Roman"/>
        </w:rPr>
        <w:t>анализ влияния макроэкономических факторов,</w:t>
      </w:r>
      <w:r>
        <w:rPr>
          <w:rFonts w:ascii="Times New Roman" w:hAnsi="Times New Roman" w:cs="Times New Roman"/>
        </w:rPr>
        <w:t xml:space="preserve"> в том числе тенденций, наметив</w:t>
      </w:r>
      <w:r w:rsidRPr="00EA198D">
        <w:rPr>
          <w:rFonts w:ascii="Times New Roman" w:hAnsi="Times New Roman" w:cs="Times New Roman"/>
        </w:rPr>
        <w:t>шихся на рынке, в период, предшествующий дате оценки;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</w:t>
      </w:r>
      <w:r w:rsidRPr="00EA198D">
        <w:rPr>
          <w:rFonts w:ascii="Times New Roman" w:hAnsi="Times New Roman" w:cs="Times New Roman"/>
        </w:rPr>
        <w:t>определение и анализ сегмента рынка, к которому принадлежит оцениваемый объект: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анализ создания и предоставления правовой ох</w:t>
      </w:r>
      <w:r>
        <w:rPr>
          <w:rFonts w:ascii="Times New Roman" w:hAnsi="Times New Roman" w:cs="Times New Roman"/>
        </w:rPr>
        <w:t>раны аналогичным объектам интел</w:t>
      </w:r>
      <w:r w:rsidRPr="00EA198D">
        <w:rPr>
          <w:rFonts w:ascii="Times New Roman" w:hAnsi="Times New Roman" w:cs="Times New Roman"/>
        </w:rPr>
        <w:t>лектуальной собственности;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анализ текущего состояния, перспектив и тенденций развития отрасли, к которой относится объект оценки;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 xml:space="preserve">анализ сделок (лицензионных договоров и </w:t>
      </w:r>
      <w:r>
        <w:rPr>
          <w:rFonts w:ascii="Times New Roman" w:hAnsi="Times New Roman" w:cs="Times New Roman"/>
        </w:rPr>
        <w:t>договоров об отчуждении исключи</w:t>
      </w:r>
      <w:r w:rsidRPr="00EA198D">
        <w:rPr>
          <w:rFonts w:ascii="Times New Roman" w:hAnsi="Times New Roman" w:cs="Times New Roman"/>
        </w:rPr>
        <w:t>тельного права) с объектом оценки либо объектом-аналогом (при наличии);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-</w:t>
      </w:r>
      <w:r w:rsidRPr="00EA198D">
        <w:rPr>
          <w:rFonts w:ascii="Times New Roman" w:hAnsi="Times New Roman" w:cs="Times New Roman"/>
        </w:rPr>
        <w:tab/>
        <w:t>анализ сделок, связанных с объединением бизнеса, имеющего идентичные или аналогичные нематериальные активы (при наличии);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</w:t>
      </w:r>
      <w:r w:rsidRPr="00EA198D">
        <w:rPr>
          <w:rFonts w:ascii="Times New Roman" w:hAnsi="Times New Roman" w:cs="Times New Roman"/>
        </w:rPr>
        <w:t>анализ основных факторов, влияющих на спро</w:t>
      </w:r>
      <w:r>
        <w:rPr>
          <w:rFonts w:ascii="Times New Roman" w:hAnsi="Times New Roman" w:cs="Times New Roman"/>
        </w:rPr>
        <w:t>с, предложение и цены сопостави</w:t>
      </w:r>
      <w:r w:rsidRPr="00EA198D">
        <w:rPr>
          <w:rFonts w:ascii="Times New Roman" w:hAnsi="Times New Roman" w:cs="Times New Roman"/>
        </w:rPr>
        <w:t>мых с объектом оценки объектов. В числе основных факторов, подлежащих анал</w:t>
      </w:r>
      <w:r>
        <w:rPr>
          <w:rFonts w:ascii="Times New Roman" w:hAnsi="Times New Roman" w:cs="Times New Roman"/>
        </w:rPr>
        <w:t>изу, мо</w:t>
      </w:r>
      <w:r w:rsidRPr="00EA198D">
        <w:rPr>
          <w:rFonts w:ascii="Times New Roman" w:hAnsi="Times New Roman" w:cs="Times New Roman"/>
        </w:rPr>
        <w:t>гут быть рассмотрены: тенденция изменения количества</w:t>
      </w:r>
      <w:r>
        <w:rPr>
          <w:rFonts w:ascii="Times New Roman" w:hAnsi="Times New Roman" w:cs="Times New Roman"/>
        </w:rPr>
        <w:t xml:space="preserve"> объектов, сопоставимых с объек</w:t>
      </w:r>
      <w:r w:rsidRPr="00EA198D">
        <w:rPr>
          <w:rFonts w:ascii="Times New Roman" w:hAnsi="Times New Roman" w:cs="Times New Roman"/>
        </w:rPr>
        <w:t>том оценки; тенденция изменения лицензионных договоров; ставки роялти; тенденция импорта и экспорта технологий, аналогичных объекту оценки; иные факторы, влияющие на конкуренцию и ценообразование на рынке технологий или объектов авторского и (или) смежного права, или средств индивидуализации и други</w:t>
      </w:r>
      <w:r>
        <w:rPr>
          <w:rFonts w:ascii="Times New Roman" w:hAnsi="Times New Roman" w:cs="Times New Roman"/>
        </w:rPr>
        <w:t>х объектов интеллектуальной соб</w:t>
      </w:r>
      <w:r w:rsidRPr="00EA198D">
        <w:rPr>
          <w:rFonts w:ascii="Times New Roman" w:hAnsi="Times New Roman" w:cs="Times New Roman"/>
        </w:rPr>
        <w:t>ственности и нематериальных активов;</w:t>
      </w:r>
    </w:p>
    <w:p w:rsidR="00EA198D" w:rsidRPr="00EA198D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г) </w:t>
      </w:r>
      <w:r w:rsidRPr="00EA198D">
        <w:rPr>
          <w:rFonts w:ascii="Times New Roman" w:hAnsi="Times New Roman" w:cs="Times New Roman"/>
        </w:rPr>
        <w:t>основные выводы относительно рынка создания и использования объекта оценки, а также рынка продукции (товаров, работ, услуг), прои</w:t>
      </w:r>
      <w:r>
        <w:rPr>
          <w:rFonts w:ascii="Times New Roman" w:hAnsi="Times New Roman" w:cs="Times New Roman"/>
        </w:rPr>
        <w:t>зводимой и реализуемой с исполь</w:t>
      </w:r>
      <w:r w:rsidRPr="00EA198D">
        <w:rPr>
          <w:rFonts w:ascii="Times New Roman" w:hAnsi="Times New Roman" w:cs="Times New Roman"/>
        </w:rPr>
        <w:t>зованием объекта оценки, необходимые для оценки объекта, например, динамика рынка создания и использования объекта оценки и другие выводы.</w:t>
      </w:r>
    </w:p>
    <w:p w:rsidR="006D34A5" w:rsidRDefault="00EA198D" w:rsidP="00EA198D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EA198D">
        <w:rPr>
          <w:rFonts w:ascii="Times New Roman" w:hAnsi="Times New Roman" w:cs="Times New Roman"/>
        </w:rPr>
        <w:t>11.</w:t>
      </w:r>
      <w:r w:rsidRPr="00EA198D">
        <w:rPr>
          <w:rFonts w:ascii="Times New Roman" w:hAnsi="Times New Roman" w:cs="Times New Roman"/>
        </w:rPr>
        <w:tab/>
        <w:t>Объем исследований определяется оценщиком самостоятельно.</w:t>
      </w:r>
    </w:p>
    <w:p w:rsidR="00EA198D" w:rsidRPr="00E66939" w:rsidRDefault="00EA198D" w:rsidP="002C60BB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:rsidR="00335907" w:rsidRPr="00335907" w:rsidRDefault="00335907" w:rsidP="00335907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 w:rsidRPr="00335907">
        <w:rPr>
          <w:rFonts w:ascii="Times New Roman" w:hAnsi="Times New Roman" w:cs="Times New Roman"/>
          <w:b/>
        </w:rPr>
        <w:t>VI.</w:t>
      </w:r>
      <w:r w:rsidRPr="00335907">
        <w:rPr>
          <w:rFonts w:ascii="Times New Roman" w:hAnsi="Times New Roman" w:cs="Times New Roman"/>
          <w:b/>
        </w:rPr>
        <w:tab/>
      </w:r>
      <w:r w:rsidR="002400DF">
        <w:rPr>
          <w:rFonts w:ascii="Times New Roman" w:hAnsi="Times New Roman" w:cs="Times New Roman"/>
          <w:b/>
        </w:rPr>
        <w:t xml:space="preserve"> </w:t>
      </w:r>
      <w:r w:rsidR="00582374">
        <w:rPr>
          <w:rFonts w:ascii="Times New Roman" w:hAnsi="Times New Roman" w:cs="Times New Roman"/>
          <w:b/>
        </w:rPr>
        <w:t>Подходы к оценке</w:t>
      </w:r>
    </w:p>
    <w:p w:rsidR="00582374" w:rsidRPr="00582374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582374">
        <w:rPr>
          <w:rFonts w:ascii="Times New Roman" w:hAnsi="Times New Roman" w:cs="Times New Roman"/>
        </w:rPr>
        <w:t>12.</w:t>
      </w:r>
      <w:r w:rsidRPr="00582374">
        <w:rPr>
          <w:rFonts w:ascii="Times New Roman" w:hAnsi="Times New Roman" w:cs="Times New Roman"/>
        </w:rPr>
        <w:tab/>
        <w:t>Доходный подход предусматривает дисконт</w:t>
      </w:r>
      <w:r>
        <w:rPr>
          <w:rFonts w:ascii="Times New Roman" w:hAnsi="Times New Roman" w:cs="Times New Roman"/>
        </w:rPr>
        <w:t>ирование денежных потоков (буду</w:t>
      </w:r>
      <w:r w:rsidRPr="00582374">
        <w:rPr>
          <w:rFonts w:ascii="Times New Roman" w:hAnsi="Times New Roman" w:cs="Times New Roman"/>
        </w:rPr>
        <w:t>щих экономических выгод), генерируемых объектом оценки, или капитализацию годового чистого дохода (выгоды, эффект) от объекта оценки, в</w:t>
      </w:r>
      <w:r>
        <w:rPr>
          <w:rFonts w:ascii="Times New Roman" w:hAnsi="Times New Roman" w:cs="Times New Roman"/>
        </w:rPr>
        <w:t>ключая доходы от возможного воз</w:t>
      </w:r>
      <w:r w:rsidRPr="00582374">
        <w:rPr>
          <w:rFonts w:ascii="Times New Roman" w:hAnsi="Times New Roman" w:cs="Times New Roman"/>
        </w:rPr>
        <w:t>мездного предоставления другим лицам доступа к эк</w:t>
      </w:r>
      <w:r>
        <w:rPr>
          <w:rFonts w:ascii="Times New Roman" w:hAnsi="Times New Roman" w:cs="Times New Roman"/>
        </w:rPr>
        <w:t>ономическим выгодам от использо</w:t>
      </w:r>
      <w:r w:rsidRPr="00582374">
        <w:rPr>
          <w:rFonts w:ascii="Times New Roman" w:hAnsi="Times New Roman" w:cs="Times New Roman"/>
        </w:rPr>
        <w:t>вания объекта оценки.</w:t>
      </w:r>
    </w:p>
    <w:p w:rsidR="00582374" w:rsidRPr="00582374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582374">
        <w:rPr>
          <w:rFonts w:ascii="Times New Roman" w:hAnsi="Times New Roman" w:cs="Times New Roman"/>
        </w:rPr>
        <w:t>13.</w:t>
      </w:r>
      <w:r w:rsidRPr="00582374">
        <w:rPr>
          <w:rFonts w:ascii="Times New Roman" w:hAnsi="Times New Roman" w:cs="Times New Roman"/>
        </w:rPr>
        <w:tab/>
        <w:t>При применении доходного подхода оценщик учитывает следующие положения:</w:t>
      </w:r>
    </w:p>
    <w:p w:rsidR="00582374" w:rsidRPr="00582374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</w:t>
      </w:r>
      <w:r w:rsidRPr="00582374">
        <w:rPr>
          <w:rFonts w:ascii="Times New Roman" w:hAnsi="Times New Roman" w:cs="Times New Roman"/>
        </w:rPr>
        <w:t xml:space="preserve">оценщик определяет будущие денежные потоки, формируемые из экономической выгоды, генерируемой объектом оценки. В общем случае выгода может образовываться из экономий на издержках, освобождения от роялти, преимуществ в прибыли, реальных лицензионных платежей, платежей по роялти, </w:t>
      </w:r>
      <w:r w:rsidRPr="00582374">
        <w:rPr>
          <w:rFonts w:ascii="Times New Roman" w:hAnsi="Times New Roman" w:cs="Times New Roman"/>
        </w:rPr>
        <w:lastRenderedPageBreak/>
        <w:t>избыточного дохода или других выгод;</w:t>
      </w:r>
    </w:p>
    <w:p w:rsidR="00582374" w:rsidRPr="00582374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</w:t>
      </w:r>
      <w:r w:rsidRPr="00582374">
        <w:rPr>
          <w:rFonts w:ascii="Times New Roman" w:hAnsi="Times New Roman" w:cs="Times New Roman"/>
        </w:rPr>
        <w:t>период, в течение которого объект оценки спос</w:t>
      </w:r>
      <w:r>
        <w:rPr>
          <w:rFonts w:ascii="Times New Roman" w:hAnsi="Times New Roman" w:cs="Times New Roman"/>
        </w:rPr>
        <w:t>обен приносить экономические вы</w:t>
      </w:r>
      <w:r w:rsidRPr="00582374">
        <w:rPr>
          <w:rFonts w:ascii="Times New Roman" w:hAnsi="Times New Roman" w:cs="Times New Roman"/>
        </w:rPr>
        <w:t>годы, как правило, ограничивается сроком действия правовой охраны или сроком действия лицензионного договора. Продолжительность срока полезного ис</w:t>
      </w:r>
      <w:r>
        <w:rPr>
          <w:rFonts w:ascii="Times New Roman" w:hAnsi="Times New Roman" w:cs="Times New Roman"/>
        </w:rPr>
        <w:t>пользования объ</w:t>
      </w:r>
      <w:r w:rsidRPr="00582374">
        <w:rPr>
          <w:rFonts w:ascii="Times New Roman" w:hAnsi="Times New Roman" w:cs="Times New Roman"/>
        </w:rPr>
        <w:t>екта оценки может быть сокращена исходя из эконом</w:t>
      </w:r>
      <w:r>
        <w:rPr>
          <w:rFonts w:ascii="Times New Roman" w:hAnsi="Times New Roman" w:cs="Times New Roman"/>
        </w:rPr>
        <w:t>ической нецелесообразности даль</w:t>
      </w:r>
      <w:r w:rsidRPr="00582374">
        <w:rPr>
          <w:rFonts w:ascii="Times New Roman" w:hAnsi="Times New Roman" w:cs="Times New Roman"/>
        </w:rPr>
        <w:t>нейшего его использования;</w:t>
      </w:r>
    </w:p>
    <w:p w:rsidR="00582374" w:rsidRPr="00582374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</w:t>
      </w:r>
      <w:r w:rsidRPr="00582374">
        <w:rPr>
          <w:rFonts w:ascii="Times New Roman" w:hAnsi="Times New Roman" w:cs="Times New Roman"/>
        </w:rPr>
        <w:t>ставка дисконтирования рассчитывается одним из следующих методов:</w:t>
      </w:r>
    </w:p>
    <w:p w:rsidR="00582374" w:rsidRPr="00582374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582374">
        <w:rPr>
          <w:rFonts w:ascii="Times New Roman" w:hAnsi="Times New Roman" w:cs="Times New Roman"/>
        </w:rPr>
        <w:t>-</w:t>
      </w:r>
      <w:r w:rsidRPr="00582374">
        <w:rPr>
          <w:rFonts w:ascii="Times New Roman" w:hAnsi="Times New Roman" w:cs="Times New Roman"/>
        </w:rPr>
        <w:tab/>
        <w:t>на основе анализа рыночных показателей, отражающих доходность аналогичных объекту оценки объектов;</w:t>
      </w:r>
    </w:p>
    <w:p w:rsidR="00582374" w:rsidRPr="00582374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582374">
        <w:rPr>
          <w:rFonts w:ascii="Times New Roman" w:hAnsi="Times New Roman" w:cs="Times New Roman"/>
        </w:rPr>
        <w:t>-</w:t>
      </w:r>
      <w:r w:rsidRPr="00582374">
        <w:rPr>
          <w:rFonts w:ascii="Times New Roman" w:hAnsi="Times New Roman" w:cs="Times New Roman"/>
        </w:rPr>
        <w:tab/>
        <w:t>на основе средневзвешенной стоимости капитал</w:t>
      </w:r>
      <w:r>
        <w:rPr>
          <w:rFonts w:ascii="Times New Roman" w:hAnsi="Times New Roman" w:cs="Times New Roman"/>
        </w:rPr>
        <w:t>а организации (бизнеса), исполь</w:t>
      </w:r>
      <w:r w:rsidRPr="00582374">
        <w:rPr>
          <w:rFonts w:ascii="Times New Roman" w:hAnsi="Times New Roman" w:cs="Times New Roman"/>
        </w:rPr>
        <w:t>зующей объект оценки;</w:t>
      </w:r>
    </w:p>
    <w:p w:rsidR="00582374" w:rsidRPr="00582374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582374">
        <w:rPr>
          <w:rFonts w:ascii="Times New Roman" w:hAnsi="Times New Roman" w:cs="Times New Roman"/>
        </w:rPr>
        <w:t>-</w:t>
      </w:r>
      <w:r w:rsidRPr="00582374">
        <w:rPr>
          <w:rFonts w:ascii="Times New Roman" w:hAnsi="Times New Roman" w:cs="Times New Roman"/>
        </w:rPr>
        <w:tab/>
        <w:t>кумулятивным способом, основанным на опреде</w:t>
      </w:r>
      <w:r>
        <w:rPr>
          <w:rFonts w:ascii="Times New Roman" w:hAnsi="Times New Roman" w:cs="Times New Roman"/>
        </w:rPr>
        <w:t xml:space="preserve">лении </w:t>
      </w:r>
      <w:proofErr w:type="spellStart"/>
      <w:r>
        <w:rPr>
          <w:rFonts w:ascii="Times New Roman" w:hAnsi="Times New Roman" w:cs="Times New Roman"/>
        </w:rPr>
        <w:t>безрисковой</w:t>
      </w:r>
      <w:proofErr w:type="spellEnd"/>
      <w:r>
        <w:rPr>
          <w:rFonts w:ascii="Times New Roman" w:hAnsi="Times New Roman" w:cs="Times New Roman"/>
        </w:rPr>
        <w:t xml:space="preserve"> ставки исполь</w:t>
      </w:r>
      <w:r w:rsidRPr="00582374">
        <w:rPr>
          <w:rFonts w:ascii="Times New Roman" w:hAnsi="Times New Roman" w:cs="Times New Roman"/>
        </w:rPr>
        <w:t>зования денежных средств, ожидаемого уровня инфляц</w:t>
      </w:r>
      <w:r>
        <w:rPr>
          <w:rFonts w:ascii="Times New Roman" w:hAnsi="Times New Roman" w:cs="Times New Roman"/>
        </w:rPr>
        <w:t>ии и размера премиальной надбав</w:t>
      </w:r>
      <w:r w:rsidRPr="00582374">
        <w:rPr>
          <w:rFonts w:ascii="Times New Roman" w:hAnsi="Times New Roman" w:cs="Times New Roman"/>
        </w:rPr>
        <w:t>ки за риски, связанные с инвестицией в объект оценки;</w:t>
      </w:r>
    </w:p>
    <w:p w:rsidR="00582374" w:rsidRPr="00582374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г) </w:t>
      </w:r>
      <w:r w:rsidRPr="00582374">
        <w:rPr>
          <w:rFonts w:ascii="Times New Roman" w:hAnsi="Times New Roman" w:cs="Times New Roman"/>
        </w:rPr>
        <w:t xml:space="preserve">ставка капитализации может использоваться </w:t>
      </w:r>
      <w:r>
        <w:rPr>
          <w:rFonts w:ascii="Times New Roman" w:hAnsi="Times New Roman" w:cs="Times New Roman"/>
        </w:rPr>
        <w:t>при применении оценочных коэффи</w:t>
      </w:r>
      <w:r w:rsidRPr="00582374">
        <w:rPr>
          <w:rFonts w:ascii="Times New Roman" w:hAnsi="Times New Roman" w:cs="Times New Roman"/>
        </w:rPr>
        <w:t>циентов, таких как мультипликаторы "цена/прибыль", и</w:t>
      </w:r>
      <w:r>
        <w:rPr>
          <w:rFonts w:ascii="Times New Roman" w:hAnsi="Times New Roman" w:cs="Times New Roman"/>
        </w:rPr>
        <w:t>ли при корректировке ставки дис</w:t>
      </w:r>
      <w:r w:rsidRPr="00582374">
        <w:rPr>
          <w:rFonts w:ascii="Times New Roman" w:hAnsi="Times New Roman" w:cs="Times New Roman"/>
        </w:rPr>
        <w:t>контирования с целью отражения любого будущего рос</w:t>
      </w:r>
      <w:r>
        <w:rPr>
          <w:rFonts w:ascii="Times New Roman" w:hAnsi="Times New Roman" w:cs="Times New Roman"/>
        </w:rPr>
        <w:t>та денежного потока от использо</w:t>
      </w:r>
      <w:r w:rsidRPr="00582374">
        <w:rPr>
          <w:rFonts w:ascii="Times New Roman" w:hAnsi="Times New Roman" w:cs="Times New Roman"/>
        </w:rPr>
        <w:t xml:space="preserve">вания объекта оценки в </w:t>
      </w:r>
      <w:proofErr w:type="spellStart"/>
      <w:r w:rsidRPr="00582374">
        <w:rPr>
          <w:rFonts w:ascii="Times New Roman" w:hAnsi="Times New Roman" w:cs="Times New Roman"/>
        </w:rPr>
        <w:t>постпрогнозном</w:t>
      </w:r>
      <w:proofErr w:type="spellEnd"/>
      <w:r w:rsidRPr="00582374">
        <w:rPr>
          <w:rFonts w:ascii="Times New Roman" w:hAnsi="Times New Roman" w:cs="Times New Roman"/>
        </w:rPr>
        <w:t xml:space="preserve"> периоде;</w:t>
      </w:r>
    </w:p>
    <w:p w:rsidR="00582374" w:rsidRPr="00582374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д) </w:t>
      </w:r>
      <w:r w:rsidRPr="00582374">
        <w:rPr>
          <w:rFonts w:ascii="Times New Roman" w:hAnsi="Times New Roman" w:cs="Times New Roman"/>
        </w:rPr>
        <w:t>в дополнение к капитализации дохода от использования нематериального актива необходимо учитывать любые доступные для правообладателя объекта оценки налоговые выгоды и преимущества, включая эффекты от амортизации оценива</w:t>
      </w:r>
      <w:r>
        <w:rPr>
          <w:rFonts w:ascii="Times New Roman" w:hAnsi="Times New Roman" w:cs="Times New Roman"/>
        </w:rPr>
        <w:t>емого нематериально</w:t>
      </w:r>
      <w:r w:rsidRPr="00582374">
        <w:rPr>
          <w:rFonts w:ascii="Times New Roman" w:hAnsi="Times New Roman" w:cs="Times New Roman"/>
        </w:rPr>
        <w:t>го актива, соответствующие нормам действующего зак</w:t>
      </w:r>
      <w:r>
        <w:rPr>
          <w:rFonts w:ascii="Times New Roman" w:hAnsi="Times New Roman" w:cs="Times New Roman"/>
        </w:rPr>
        <w:t>онодательства, и ввести в денеж</w:t>
      </w:r>
      <w:r w:rsidRPr="00582374">
        <w:rPr>
          <w:rFonts w:ascii="Times New Roman" w:hAnsi="Times New Roman" w:cs="Times New Roman"/>
        </w:rPr>
        <w:t>ные потоки соответствующие корректировки.</w:t>
      </w:r>
    </w:p>
    <w:p w:rsidR="00582374" w:rsidRPr="00582374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582374">
        <w:rPr>
          <w:rFonts w:ascii="Times New Roman" w:hAnsi="Times New Roman" w:cs="Times New Roman"/>
        </w:rPr>
        <w:t>14.</w:t>
      </w:r>
      <w:r w:rsidRPr="00582374">
        <w:rPr>
          <w:rFonts w:ascii="Times New Roman" w:hAnsi="Times New Roman" w:cs="Times New Roman"/>
        </w:rPr>
        <w:tab/>
        <w:t xml:space="preserve">Стоимость </w:t>
      </w:r>
      <w:proofErr w:type="spellStart"/>
      <w:r w:rsidRPr="00582374">
        <w:rPr>
          <w:rFonts w:ascii="Times New Roman" w:hAnsi="Times New Roman" w:cs="Times New Roman"/>
        </w:rPr>
        <w:t>бизнесобразующих</w:t>
      </w:r>
      <w:proofErr w:type="spellEnd"/>
      <w:r w:rsidRPr="00582374">
        <w:rPr>
          <w:rFonts w:ascii="Times New Roman" w:hAnsi="Times New Roman" w:cs="Times New Roman"/>
        </w:rPr>
        <w:t xml:space="preserve"> нематериальн</w:t>
      </w:r>
      <w:r>
        <w:rPr>
          <w:rFonts w:ascii="Times New Roman" w:hAnsi="Times New Roman" w:cs="Times New Roman"/>
        </w:rPr>
        <w:t>ых активов, которые создают при</w:t>
      </w:r>
      <w:r w:rsidRPr="00582374">
        <w:rPr>
          <w:rFonts w:ascii="Times New Roman" w:hAnsi="Times New Roman" w:cs="Times New Roman"/>
        </w:rPr>
        <w:t>быль в комплексе с другими активами бизнеса (наприме</w:t>
      </w:r>
      <w:r>
        <w:rPr>
          <w:rFonts w:ascii="Times New Roman" w:hAnsi="Times New Roman" w:cs="Times New Roman"/>
        </w:rPr>
        <w:t>р, сложный объект, единая техно</w:t>
      </w:r>
      <w:r w:rsidRPr="00582374">
        <w:rPr>
          <w:rFonts w:ascii="Times New Roman" w:hAnsi="Times New Roman" w:cs="Times New Roman"/>
        </w:rPr>
        <w:t xml:space="preserve">логия, лицензия на осуществление вида деятельности, проекты научно-исследовательских работ, опытно-конструкторских и технологических работ, лицензии на пользование недрами и другие аналогичные нематериальные активы) </w:t>
      </w:r>
      <w:r>
        <w:rPr>
          <w:rFonts w:ascii="Times New Roman" w:hAnsi="Times New Roman" w:cs="Times New Roman"/>
        </w:rPr>
        <w:t>может оцениваться в составе все</w:t>
      </w:r>
      <w:r w:rsidRPr="00582374">
        <w:rPr>
          <w:rFonts w:ascii="Times New Roman" w:hAnsi="Times New Roman" w:cs="Times New Roman"/>
        </w:rPr>
        <w:t xml:space="preserve">го бизнеса на основе избыточной прибыли. Для этого </w:t>
      </w:r>
      <w:r>
        <w:rPr>
          <w:rFonts w:ascii="Times New Roman" w:hAnsi="Times New Roman" w:cs="Times New Roman"/>
        </w:rPr>
        <w:t>вначале формируется денежный по</w:t>
      </w:r>
      <w:r w:rsidRPr="00582374">
        <w:rPr>
          <w:rFonts w:ascii="Times New Roman" w:hAnsi="Times New Roman" w:cs="Times New Roman"/>
        </w:rPr>
        <w:t xml:space="preserve">ток от всего бизнеса; устанавливаются экономические ренты (выгоды), приходящиеся на сопутствующие (материальные, финансовые, отдельно </w:t>
      </w:r>
      <w:r>
        <w:rPr>
          <w:rFonts w:ascii="Times New Roman" w:hAnsi="Times New Roman" w:cs="Times New Roman"/>
        </w:rPr>
        <w:t>идентифицированные нематери</w:t>
      </w:r>
      <w:r w:rsidRPr="00582374">
        <w:rPr>
          <w:rFonts w:ascii="Times New Roman" w:hAnsi="Times New Roman" w:cs="Times New Roman"/>
        </w:rPr>
        <w:t>альные) активы бизнеса, не входящие в объект оценки; и</w:t>
      </w:r>
      <w:r>
        <w:rPr>
          <w:rFonts w:ascii="Times New Roman" w:hAnsi="Times New Roman" w:cs="Times New Roman"/>
        </w:rPr>
        <w:t>з денежного потока от всего биз</w:t>
      </w:r>
      <w:r w:rsidRPr="00582374">
        <w:rPr>
          <w:rFonts w:ascii="Times New Roman" w:hAnsi="Times New Roman" w:cs="Times New Roman"/>
        </w:rPr>
        <w:t>неса вычитаются те доли денежных потоков, которые</w:t>
      </w:r>
      <w:r>
        <w:rPr>
          <w:rFonts w:ascii="Times New Roman" w:hAnsi="Times New Roman" w:cs="Times New Roman"/>
        </w:rPr>
        <w:t xml:space="preserve"> относятся к сопутствующим акти</w:t>
      </w:r>
      <w:r w:rsidRPr="00582374">
        <w:rPr>
          <w:rFonts w:ascii="Times New Roman" w:hAnsi="Times New Roman" w:cs="Times New Roman"/>
        </w:rPr>
        <w:t>вам. Результат представляет собой избыточную прибыль, приписываемую оцениваемому нематериальному активу. Стоимость нематериального а</w:t>
      </w:r>
      <w:r>
        <w:rPr>
          <w:rFonts w:ascii="Times New Roman" w:hAnsi="Times New Roman" w:cs="Times New Roman"/>
        </w:rPr>
        <w:t>ктива определяется как приведен</w:t>
      </w:r>
      <w:r w:rsidRPr="00582374">
        <w:rPr>
          <w:rFonts w:ascii="Times New Roman" w:hAnsi="Times New Roman" w:cs="Times New Roman"/>
        </w:rPr>
        <w:t>ная стоимость остаточного денежного потока (избыточной прибыли). Денежный поток, создаваемый оцениваемым нематериальным активом, не может превышать денеж</w:t>
      </w:r>
      <w:r>
        <w:rPr>
          <w:rFonts w:ascii="Times New Roman" w:hAnsi="Times New Roman" w:cs="Times New Roman"/>
        </w:rPr>
        <w:t>ного по</w:t>
      </w:r>
      <w:r w:rsidRPr="00582374">
        <w:rPr>
          <w:rFonts w:ascii="Times New Roman" w:hAnsi="Times New Roman" w:cs="Times New Roman"/>
        </w:rPr>
        <w:t>тока от всего бизнеса (использующего эти нематериальные активы) в целом.</w:t>
      </w:r>
    </w:p>
    <w:p w:rsidR="00582374" w:rsidRPr="00582374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582374">
        <w:rPr>
          <w:rFonts w:ascii="Times New Roman" w:hAnsi="Times New Roman" w:cs="Times New Roman"/>
        </w:rPr>
        <w:t>15.</w:t>
      </w:r>
      <w:r w:rsidRPr="00582374">
        <w:rPr>
          <w:rFonts w:ascii="Times New Roman" w:hAnsi="Times New Roman" w:cs="Times New Roman"/>
        </w:rPr>
        <w:tab/>
        <w:t>При применении затратного подхода оценщик учитывает следующие положения:</w:t>
      </w:r>
    </w:p>
    <w:p w:rsidR="00582374" w:rsidRPr="00582374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</w:t>
      </w:r>
      <w:r w:rsidRPr="00582374">
        <w:rPr>
          <w:rFonts w:ascii="Times New Roman" w:hAnsi="Times New Roman" w:cs="Times New Roman"/>
        </w:rPr>
        <w:t>затратный подход к оценке объекта оценки целесообразно применять:</w:t>
      </w:r>
    </w:p>
    <w:p w:rsidR="00582374" w:rsidRPr="00582374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582374">
        <w:rPr>
          <w:rFonts w:ascii="Times New Roman" w:hAnsi="Times New Roman" w:cs="Times New Roman"/>
        </w:rPr>
        <w:t>-</w:t>
      </w:r>
      <w:r w:rsidRPr="00582374">
        <w:rPr>
          <w:rFonts w:ascii="Times New Roman" w:hAnsi="Times New Roman" w:cs="Times New Roman"/>
        </w:rPr>
        <w:tab/>
        <w:t>при оценке стоимости объектов оценки, созданных самими правообладателями;</w:t>
      </w:r>
    </w:p>
    <w:p w:rsidR="00582374" w:rsidRPr="00582374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582374">
        <w:rPr>
          <w:rFonts w:ascii="Times New Roman" w:hAnsi="Times New Roman" w:cs="Times New Roman"/>
        </w:rPr>
        <w:t>-</w:t>
      </w:r>
      <w:r w:rsidRPr="00582374">
        <w:rPr>
          <w:rFonts w:ascii="Times New Roman" w:hAnsi="Times New Roman" w:cs="Times New Roman"/>
        </w:rPr>
        <w:tab/>
        <w:t>при недостаточности данных, необходимых для</w:t>
      </w:r>
      <w:r>
        <w:rPr>
          <w:rFonts w:ascii="Times New Roman" w:hAnsi="Times New Roman" w:cs="Times New Roman"/>
        </w:rPr>
        <w:t xml:space="preserve"> применения сравнительного и до</w:t>
      </w:r>
      <w:r w:rsidRPr="00582374">
        <w:rPr>
          <w:rFonts w:ascii="Times New Roman" w:hAnsi="Times New Roman" w:cs="Times New Roman"/>
        </w:rPr>
        <w:t>ходного подходов;</w:t>
      </w:r>
    </w:p>
    <w:p w:rsidR="00582374" w:rsidRPr="00582374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</w:t>
      </w:r>
      <w:r w:rsidRPr="00582374">
        <w:rPr>
          <w:rFonts w:ascii="Times New Roman" w:hAnsi="Times New Roman" w:cs="Times New Roman"/>
        </w:rPr>
        <w:t>стоимость объекта оценки определяется затратным подходом, когда существует возможность его воссоздания путем определения затра</w:t>
      </w:r>
      <w:r>
        <w:rPr>
          <w:rFonts w:ascii="Times New Roman" w:hAnsi="Times New Roman" w:cs="Times New Roman"/>
        </w:rPr>
        <w:t>т на его воспроизводство или за</w:t>
      </w:r>
      <w:r w:rsidRPr="00582374">
        <w:rPr>
          <w:rFonts w:ascii="Times New Roman" w:hAnsi="Times New Roman" w:cs="Times New Roman"/>
        </w:rPr>
        <w:t>мещение;</w:t>
      </w:r>
    </w:p>
    <w:p w:rsidR="006D34A5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</w:t>
      </w:r>
      <w:r w:rsidRPr="00582374">
        <w:rPr>
          <w:rFonts w:ascii="Times New Roman" w:hAnsi="Times New Roman" w:cs="Times New Roman"/>
        </w:rPr>
        <w:t>входные переменные, которые учитываются при применении затратного подхода к оценке нематериальных активов, включают:</w:t>
      </w:r>
    </w:p>
    <w:p w:rsidR="00C50053" w:rsidRPr="00C50053" w:rsidRDefault="00C50053" w:rsidP="00C5005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0053">
        <w:rPr>
          <w:rFonts w:ascii="Times New Roman" w:hAnsi="Times New Roman" w:cs="Times New Roman"/>
        </w:rPr>
        <w:t>-</w:t>
      </w:r>
      <w:r w:rsidRPr="00C50053">
        <w:rPr>
          <w:rFonts w:ascii="Times New Roman" w:hAnsi="Times New Roman" w:cs="Times New Roman"/>
        </w:rPr>
        <w:tab/>
        <w:t>затраты на разработку или приобретение иденти</w:t>
      </w:r>
      <w:r w:rsidR="00933F8E">
        <w:rPr>
          <w:rFonts w:ascii="Times New Roman" w:hAnsi="Times New Roman" w:cs="Times New Roman"/>
        </w:rPr>
        <w:t>чного объекта или объекта с ана</w:t>
      </w:r>
      <w:r w:rsidRPr="00C50053">
        <w:rPr>
          <w:rFonts w:ascii="Times New Roman" w:hAnsi="Times New Roman" w:cs="Times New Roman"/>
        </w:rPr>
        <w:t>логичными полезными свойствами;</w:t>
      </w:r>
    </w:p>
    <w:p w:rsidR="00C50053" w:rsidRPr="00C50053" w:rsidRDefault="00C50053" w:rsidP="00C5005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0053">
        <w:rPr>
          <w:rFonts w:ascii="Times New Roman" w:hAnsi="Times New Roman" w:cs="Times New Roman"/>
        </w:rPr>
        <w:t>-</w:t>
      </w:r>
      <w:r w:rsidRPr="00C50053">
        <w:rPr>
          <w:rFonts w:ascii="Times New Roman" w:hAnsi="Times New Roman" w:cs="Times New Roman"/>
        </w:rPr>
        <w:tab/>
        <w:t>любые корректировки затрат на разработку или приобретение, необходимые для отражения специфических характеристик объекта оцен</w:t>
      </w:r>
      <w:r w:rsidR="00933F8E">
        <w:rPr>
          <w:rFonts w:ascii="Times New Roman" w:hAnsi="Times New Roman" w:cs="Times New Roman"/>
        </w:rPr>
        <w:t>ки, в том числе его функциональ</w:t>
      </w:r>
      <w:r w:rsidRPr="00C50053">
        <w:rPr>
          <w:rFonts w:ascii="Times New Roman" w:hAnsi="Times New Roman" w:cs="Times New Roman"/>
        </w:rPr>
        <w:t xml:space="preserve">ного и экономического </w:t>
      </w:r>
      <w:proofErr w:type="spellStart"/>
      <w:r w:rsidRPr="00C50053">
        <w:rPr>
          <w:rFonts w:ascii="Times New Roman" w:hAnsi="Times New Roman" w:cs="Times New Roman"/>
        </w:rPr>
        <w:t>устареваний</w:t>
      </w:r>
      <w:proofErr w:type="spellEnd"/>
      <w:r w:rsidRPr="00C50053">
        <w:rPr>
          <w:rFonts w:ascii="Times New Roman" w:hAnsi="Times New Roman" w:cs="Times New Roman"/>
        </w:rPr>
        <w:t>;</w:t>
      </w:r>
    </w:p>
    <w:p w:rsidR="00C50053" w:rsidRPr="00C50053" w:rsidRDefault="00C50053" w:rsidP="00C5005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0053">
        <w:rPr>
          <w:rFonts w:ascii="Times New Roman" w:hAnsi="Times New Roman" w:cs="Times New Roman"/>
        </w:rPr>
        <w:t>-</w:t>
      </w:r>
      <w:r w:rsidRPr="00C50053">
        <w:rPr>
          <w:rFonts w:ascii="Times New Roman" w:hAnsi="Times New Roman" w:cs="Times New Roman"/>
        </w:rPr>
        <w:tab/>
        <w:t>экономическая выгода разработчика объекта оценки;</w:t>
      </w:r>
    </w:p>
    <w:p w:rsidR="00C50053" w:rsidRPr="00C50053" w:rsidRDefault="00933F8E" w:rsidP="00C5005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г) </w:t>
      </w:r>
      <w:r w:rsidR="00C50053" w:rsidRPr="00C50053">
        <w:rPr>
          <w:rFonts w:ascii="Times New Roman" w:hAnsi="Times New Roman" w:cs="Times New Roman"/>
        </w:rPr>
        <w:t>затраты на разработку объекта оценки могут включать расходы по оплате труда и иные виды вознаграждения, оплату материалов, накл</w:t>
      </w:r>
      <w:r>
        <w:rPr>
          <w:rFonts w:ascii="Times New Roman" w:hAnsi="Times New Roman" w:cs="Times New Roman"/>
        </w:rPr>
        <w:t>адных расходов, а также юридиче</w:t>
      </w:r>
      <w:r w:rsidR="00C50053" w:rsidRPr="00C50053">
        <w:rPr>
          <w:rFonts w:ascii="Times New Roman" w:hAnsi="Times New Roman" w:cs="Times New Roman"/>
        </w:rPr>
        <w:t>ские издержки по правовой охране, налоги, предпринимательскую прибыль в п</w:t>
      </w:r>
      <w:r>
        <w:rPr>
          <w:rFonts w:ascii="Times New Roman" w:hAnsi="Times New Roman" w:cs="Times New Roman"/>
        </w:rPr>
        <w:t>ериод раз</w:t>
      </w:r>
      <w:r w:rsidR="00C50053" w:rsidRPr="00C50053">
        <w:rPr>
          <w:rFonts w:ascii="Times New Roman" w:hAnsi="Times New Roman" w:cs="Times New Roman"/>
        </w:rPr>
        <w:t>работки объекта оценки;</w:t>
      </w:r>
    </w:p>
    <w:p w:rsidR="00C50053" w:rsidRPr="00C50053" w:rsidRDefault="00933F8E" w:rsidP="00C5005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д) </w:t>
      </w:r>
      <w:r w:rsidR="00C50053" w:rsidRPr="00C50053">
        <w:rPr>
          <w:rFonts w:ascii="Times New Roman" w:hAnsi="Times New Roman" w:cs="Times New Roman"/>
        </w:rPr>
        <w:t>в случае использования исторических (первонача</w:t>
      </w:r>
      <w:r>
        <w:rPr>
          <w:rFonts w:ascii="Times New Roman" w:hAnsi="Times New Roman" w:cs="Times New Roman"/>
        </w:rPr>
        <w:t>льных) затрат на создание объек</w:t>
      </w:r>
      <w:r w:rsidR="00C50053" w:rsidRPr="00C50053">
        <w:rPr>
          <w:rFonts w:ascii="Times New Roman" w:hAnsi="Times New Roman" w:cs="Times New Roman"/>
        </w:rPr>
        <w:t xml:space="preserve">та оценки необходимо будет привести их к текущей </w:t>
      </w:r>
      <w:r>
        <w:rPr>
          <w:rFonts w:ascii="Times New Roman" w:hAnsi="Times New Roman" w:cs="Times New Roman"/>
        </w:rPr>
        <w:t>дате с помощью наиболее подходя</w:t>
      </w:r>
      <w:r w:rsidR="00C50053" w:rsidRPr="00C50053">
        <w:rPr>
          <w:rFonts w:ascii="Times New Roman" w:hAnsi="Times New Roman" w:cs="Times New Roman"/>
        </w:rPr>
        <w:t>щего индекса;</w:t>
      </w:r>
    </w:p>
    <w:p w:rsidR="00C50053" w:rsidRPr="00C50053" w:rsidRDefault="00933F8E" w:rsidP="00C5005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е) </w:t>
      </w:r>
      <w:r w:rsidR="00C50053" w:rsidRPr="00C50053">
        <w:rPr>
          <w:rFonts w:ascii="Times New Roman" w:hAnsi="Times New Roman" w:cs="Times New Roman"/>
        </w:rPr>
        <w:t>при определении затрат на воспроизводство объекта оценки оценщик определяет стоимость воссоздания новой точной копии объекта оце</w:t>
      </w:r>
      <w:r>
        <w:rPr>
          <w:rFonts w:ascii="Times New Roman" w:hAnsi="Times New Roman" w:cs="Times New Roman"/>
        </w:rPr>
        <w:t>нки. Затраты в этом случае опре</w:t>
      </w:r>
      <w:r w:rsidR="00C50053" w:rsidRPr="00C50053">
        <w:rPr>
          <w:rFonts w:ascii="Times New Roman" w:hAnsi="Times New Roman" w:cs="Times New Roman"/>
        </w:rPr>
        <w:t>деляются исходя из действующих на дату оценки цен на услуги с использованием знаний, опыта и навыков авторов-разработчиков (при наличии) объекта оценки;</w:t>
      </w:r>
    </w:p>
    <w:p w:rsidR="00C50053" w:rsidRPr="00C50053" w:rsidRDefault="00933F8E" w:rsidP="00C5005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ж) </w:t>
      </w:r>
      <w:r w:rsidR="00C50053" w:rsidRPr="00C50053">
        <w:rPr>
          <w:rFonts w:ascii="Times New Roman" w:hAnsi="Times New Roman" w:cs="Times New Roman"/>
        </w:rPr>
        <w:t>при определении затрат на создание объекта, имеющего аналогичные полезные свойства, оценщик определяет стоимость создания объек</w:t>
      </w:r>
      <w:r>
        <w:rPr>
          <w:rFonts w:ascii="Times New Roman" w:hAnsi="Times New Roman" w:cs="Times New Roman"/>
        </w:rPr>
        <w:t>та оценки той же полезности, яв</w:t>
      </w:r>
      <w:r w:rsidR="00C50053" w:rsidRPr="00C50053">
        <w:rPr>
          <w:rFonts w:ascii="Times New Roman" w:hAnsi="Times New Roman" w:cs="Times New Roman"/>
        </w:rPr>
        <w:t xml:space="preserve">ляющегося аналогом объекта оценки по </w:t>
      </w:r>
      <w:r w:rsidR="00C50053" w:rsidRPr="00C50053">
        <w:rPr>
          <w:rFonts w:ascii="Times New Roman" w:hAnsi="Times New Roman" w:cs="Times New Roman"/>
        </w:rPr>
        <w:lastRenderedPageBreak/>
        <w:t>функционал</w:t>
      </w:r>
      <w:r w:rsidR="00C536C1">
        <w:rPr>
          <w:rFonts w:ascii="Times New Roman" w:hAnsi="Times New Roman" w:cs="Times New Roman"/>
        </w:rPr>
        <w:t>ьному назначению и вариантам ис</w:t>
      </w:r>
      <w:r w:rsidR="00C50053" w:rsidRPr="00C50053">
        <w:rPr>
          <w:rFonts w:ascii="Times New Roman" w:hAnsi="Times New Roman" w:cs="Times New Roman"/>
        </w:rPr>
        <w:t>пользования. В этом случае затраты должны быть определены на основе действующих на дату оценки цен на сырье, товары, услуги, энергоносители и стоимости рабочей силы в том регионе и (или) в той отрасли экономики, в которых создаются объекты, аналогичные объекту оценки.</w:t>
      </w:r>
    </w:p>
    <w:p w:rsidR="00C50053" w:rsidRPr="00C50053" w:rsidRDefault="00C50053" w:rsidP="00C5005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0053">
        <w:rPr>
          <w:rFonts w:ascii="Times New Roman" w:hAnsi="Times New Roman" w:cs="Times New Roman"/>
        </w:rPr>
        <w:t>16.</w:t>
      </w:r>
      <w:r w:rsidRPr="00C50053">
        <w:rPr>
          <w:rFonts w:ascii="Times New Roman" w:hAnsi="Times New Roman" w:cs="Times New Roman"/>
        </w:rPr>
        <w:tab/>
        <w:t>При применении сравнительного подхода к оценке объектов оценки стоимость определяется оценщиком с использованием следующей информации:</w:t>
      </w:r>
    </w:p>
    <w:p w:rsidR="00C50053" w:rsidRPr="00C50053" w:rsidRDefault="00C50053" w:rsidP="00C5005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0053">
        <w:rPr>
          <w:rFonts w:ascii="Times New Roman" w:hAnsi="Times New Roman" w:cs="Times New Roman"/>
        </w:rPr>
        <w:t>-</w:t>
      </w:r>
      <w:r w:rsidRPr="00C50053">
        <w:rPr>
          <w:rFonts w:ascii="Times New Roman" w:hAnsi="Times New Roman" w:cs="Times New Roman"/>
        </w:rPr>
        <w:tab/>
        <w:t>об условиях сделок, а также о предложениях на продажу и покупку объектов- аналогов на рынке по состоянию на дату оценки или п</w:t>
      </w:r>
      <w:r w:rsidR="00C536C1">
        <w:rPr>
          <w:rFonts w:ascii="Times New Roman" w:hAnsi="Times New Roman" w:cs="Times New Roman"/>
        </w:rPr>
        <w:t>о состоянию на дату, предшеству</w:t>
      </w:r>
      <w:r w:rsidRPr="00C50053">
        <w:rPr>
          <w:rFonts w:ascii="Times New Roman" w:hAnsi="Times New Roman" w:cs="Times New Roman"/>
        </w:rPr>
        <w:t>ющую дате оценки, если по состоянию на дату оценки такая информация доступна;</w:t>
      </w:r>
    </w:p>
    <w:p w:rsidR="00C50053" w:rsidRPr="00C50053" w:rsidRDefault="00C50053" w:rsidP="00C5005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0053">
        <w:rPr>
          <w:rFonts w:ascii="Times New Roman" w:hAnsi="Times New Roman" w:cs="Times New Roman"/>
        </w:rPr>
        <w:t>-</w:t>
      </w:r>
      <w:r w:rsidRPr="00C50053">
        <w:rPr>
          <w:rFonts w:ascii="Times New Roman" w:hAnsi="Times New Roman" w:cs="Times New Roman"/>
        </w:rPr>
        <w:tab/>
        <w:t>о влиянии ценообразующих факторов объект</w:t>
      </w:r>
      <w:r w:rsidR="00C536C1">
        <w:rPr>
          <w:rFonts w:ascii="Times New Roman" w:hAnsi="Times New Roman" w:cs="Times New Roman"/>
        </w:rPr>
        <w:t>ов-аналогов на их рыночную стои</w:t>
      </w:r>
      <w:r w:rsidRPr="00C50053">
        <w:rPr>
          <w:rFonts w:ascii="Times New Roman" w:hAnsi="Times New Roman" w:cs="Times New Roman"/>
        </w:rPr>
        <w:t>мость.</w:t>
      </w:r>
    </w:p>
    <w:p w:rsidR="00C50053" w:rsidRPr="00C50053" w:rsidRDefault="00C50053" w:rsidP="00C5005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0053">
        <w:rPr>
          <w:rFonts w:ascii="Times New Roman" w:hAnsi="Times New Roman" w:cs="Times New Roman"/>
        </w:rPr>
        <w:t>Определение влияния ценообразующих факторов</w:t>
      </w:r>
      <w:r w:rsidR="00C536C1">
        <w:rPr>
          <w:rFonts w:ascii="Times New Roman" w:hAnsi="Times New Roman" w:cs="Times New Roman"/>
        </w:rPr>
        <w:t xml:space="preserve"> объектов-аналогов на их рыноч</w:t>
      </w:r>
      <w:r w:rsidRPr="00C50053">
        <w:rPr>
          <w:rFonts w:ascii="Times New Roman" w:hAnsi="Times New Roman" w:cs="Times New Roman"/>
        </w:rPr>
        <w:t>ную стоимость может проводиться с применением це</w:t>
      </w:r>
      <w:r w:rsidR="00C536C1">
        <w:rPr>
          <w:rFonts w:ascii="Times New Roman" w:hAnsi="Times New Roman" w:cs="Times New Roman"/>
        </w:rPr>
        <w:t>новых мультипликаторов - расчет</w:t>
      </w:r>
      <w:r w:rsidRPr="00C50053">
        <w:rPr>
          <w:rFonts w:ascii="Times New Roman" w:hAnsi="Times New Roman" w:cs="Times New Roman"/>
        </w:rPr>
        <w:t>ных величин, отражающих соотношение между стоимо</w:t>
      </w:r>
      <w:r w:rsidR="00C536C1">
        <w:rPr>
          <w:rFonts w:ascii="Times New Roman" w:hAnsi="Times New Roman" w:cs="Times New Roman"/>
        </w:rPr>
        <w:t>стью объекта-аналога и его цено</w:t>
      </w:r>
      <w:r w:rsidRPr="00C50053">
        <w:rPr>
          <w:rFonts w:ascii="Times New Roman" w:hAnsi="Times New Roman" w:cs="Times New Roman"/>
        </w:rPr>
        <w:t>образующим параметром при условии доказанной значимости последнего.</w:t>
      </w:r>
    </w:p>
    <w:p w:rsidR="00C50053" w:rsidRPr="00C50053" w:rsidRDefault="00C50053" w:rsidP="00C5005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0053">
        <w:rPr>
          <w:rFonts w:ascii="Times New Roman" w:hAnsi="Times New Roman" w:cs="Times New Roman"/>
        </w:rPr>
        <w:t>В ряде случаев цены предложений объектов-анало</w:t>
      </w:r>
      <w:r w:rsidR="00C536C1">
        <w:rPr>
          <w:rFonts w:ascii="Times New Roman" w:hAnsi="Times New Roman" w:cs="Times New Roman"/>
        </w:rPr>
        <w:t>гов могут быть обоснованно скор</w:t>
      </w:r>
      <w:r w:rsidRPr="00C50053">
        <w:rPr>
          <w:rFonts w:ascii="Times New Roman" w:hAnsi="Times New Roman" w:cs="Times New Roman"/>
        </w:rPr>
        <w:t>ректированы.</w:t>
      </w:r>
    </w:p>
    <w:p w:rsidR="00C50053" w:rsidRPr="00C50053" w:rsidRDefault="00C50053" w:rsidP="00C5005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0053">
        <w:rPr>
          <w:rFonts w:ascii="Times New Roman" w:hAnsi="Times New Roman" w:cs="Times New Roman"/>
        </w:rPr>
        <w:t>Для сравнения объекта оценки с другими объектами, с которыми были совершены сделки или которые представлены на рынке для их совершения, обычно используются следующие элементы сравнения:</w:t>
      </w:r>
    </w:p>
    <w:p w:rsidR="00C50053" w:rsidRPr="00C50053" w:rsidRDefault="00C50053" w:rsidP="00C5005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0053">
        <w:rPr>
          <w:rFonts w:ascii="Times New Roman" w:hAnsi="Times New Roman" w:cs="Times New Roman"/>
        </w:rPr>
        <w:t>-</w:t>
      </w:r>
      <w:r w:rsidRPr="00C50053">
        <w:rPr>
          <w:rFonts w:ascii="Times New Roman" w:hAnsi="Times New Roman" w:cs="Times New Roman"/>
        </w:rPr>
        <w:tab/>
        <w:t>режим предоставленной правовой охраны, вклю</w:t>
      </w:r>
      <w:r w:rsidR="00C536C1">
        <w:rPr>
          <w:rFonts w:ascii="Times New Roman" w:hAnsi="Times New Roman" w:cs="Times New Roman"/>
        </w:rPr>
        <w:t>чая переданные права и сроки ис</w:t>
      </w:r>
      <w:r w:rsidRPr="00C50053">
        <w:rPr>
          <w:rFonts w:ascii="Times New Roman" w:hAnsi="Times New Roman" w:cs="Times New Roman"/>
        </w:rPr>
        <w:t>пользования интеллектуальной собственности;</w:t>
      </w:r>
    </w:p>
    <w:p w:rsidR="00C50053" w:rsidRPr="00C50053" w:rsidRDefault="00C50053" w:rsidP="00C5005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0053">
        <w:rPr>
          <w:rFonts w:ascii="Times New Roman" w:hAnsi="Times New Roman" w:cs="Times New Roman"/>
        </w:rPr>
        <w:t>-</w:t>
      </w:r>
      <w:r w:rsidRPr="00C50053">
        <w:rPr>
          <w:rFonts w:ascii="Times New Roman" w:hAnsi="Times New Roman" w:cs="Times New Roman"/>
        </w:rPr>
        <w:tab/>
        <w:t>условия финансирования сделок с нематериа</w:t>
      </w:r>
      <w:r w:rsidR="00C536C1">
        <w:rPr>
          <w:rFonts w:ascii="Times New Roman" w:hAnsi="Times New Roman" w:cs="Times New Roman"/>
        </w:rPr>
        <w:t>льными активами, включая соотно</w:t>
      </w:r>
      <w:r w:rsidRPr="00C50053">
        <w:rPr>
          <w:rFonts w:ascii="Times New Roman" w:hAnsi="Times New Roman" w:cs="Times New Roman"/>
        </w:rPr>
        <w:t>шение собственных и заемных средств;</w:t>
      </w:r>
    </w:p>
    <w:p w:rsidR="00C50053" w:rsidRDefault="00C50053" w:rsidP="00C50053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0053">
        <w:rPr>
          <w:rFonts w:ascii="Times New Roman" w:hAnsi="Times New Roman" w:cs="Times New Roman"/>
        </w:rPr>
        <w:t>-</w:t>
      </w:r>
      <w:r w:rsidRPr="00C50053">
        <w:rPr>
          <w:rFonts w:ascii="Times New Roman" w:hAnsi="Times New Roman" w:cs="Times New Roman"/>
        </w:rPr>
        <w:tab/>
        <w:t>изменение цен на нематериальные активы за период с даты совершения сделки с объектом-аналогом до даты проведения оценки;</w:t>
      </w:r>
    </w:p>
    <w:p w:rsidR="00C536C1" w:rsidRPr="00C536C1" w:rsidRDefault="00C536C1" w:rsidP="00C536C1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36C1">
        <w:rPr>
          <w:rFonts w:ascii="Times New Roman" w:hAnsi="Times New Roman" w:cs="Times New Roman"/>
        </w:rPr>
        <w:t>-</w:t>
      </w:r>
      <w:r w:rsidRPr="00C536C1">
        <w:rPr>
          <w:rFonts w:ascii="Times New Roman" w:hAnsi="Times New Roman" w:cs="Times New Roman"/>
        </w:rPr>
        <w:tab/>
        <w:t>отрасль, в которой были или будут использованы нематериальные активы;</w:t>
      </w:r>
    </w:p>
    <w:p w:rsidR="00C536C1" w:rsidRPr="00C536C1" w:rsidRDefault="00C536C1" w:rsidP="00C536C1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36C1">
        <w:rPr>
          <w:rFonts w:ascii="Times New Roman" w:hAnsi="Times New Roman" w:cs="Times New Roman"/>
        </w:rPr>
        <w:t>-</w:t>
      </w:r>
      <w:r w:rsidRPr="00C536C1">
        <w:rPr>
          <w:rFonts w:ascii="Times New Roman" w:hAnsi="Times New Roman" w:cs="Times New Roman"/>
        </w:rPr>
        <w:tab/>
        <w:t>территория, на которую распространяется действие предостав</w:t>
      </w:r>
      <w:r>
        <w:rPr>
          <w:rFonts w:ascii="Times New Roman" w:hAnsi="Times New Roman" w:cs="Times New Roman"/>
        </w:rPr>
        <w:t>ляемых (оценивае</w:t>
      </w:r>
      <w:r w:rsidRPr="00C536C1">
        <w:rPr>
          <w:rFonts w:ascii="Times New Roman" w:hAnsi="Times New Roman" w:cs="Times New Roman"/>
        </w:rPr>
        <w:t>мых) прав;</w:t>
      </w:r>
    </w:p>
    <w:p w:rsidR="00C536C1" w:rsidRPr="00C536C1" w:rsidRDefault="00C536C1" w:rsidP="00C536C1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36C1">
        <w:rPr>
          <w:rFonts w:ascii="Times New Roman" w:hAnsi="Times New Roman" w:cs="Times New Roman"/>
        </w:rPr>
        <w:t>-</w:t>
      </w:r>
      <w:r w:rsidRPr="00C536C1">
        <w:rPr>
          <w:rFonts w:ascii="Times New Roman" w:hAnsi="Times New Roman" w:cs="Times New Roman"/>
        </w:rPr>
        <w:tab/>
        <w:t>функциональные, технологические, экономические характеристики выбранных объектов-аналогов, аналогичные соответствующим характеристикам объекта оценки;</w:t>
      </w:r>
    </w:p>
    <w:p w:rsidR="00C536C1" w:rsidRPr="00C536C1" w:rsidRDefault="00C536C1" w:rsidP="00C536C1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36C1">
        <w:rPr>
          <w:rFonts w:ascii="Times New Roman" w:hAnsi="Times New Roman" w:cs="Times New Roman"/>
        </w:rPr>
        <w:t>-</w:t>
      </w:r>
      <w:r w:rsidRPr="00C536C1">
        <w:rPr>
          <w:rFonts w:ascii="Times New Roman" w:hAnsi="Times New Roman" w:cs="Times New Roman"/>
        </w:rPr>
        <w:tab/>
        <w:t>спрос на продукцию, которая может производиться или реализовываться с исп</w:t>
      </w:r>
      <w:r>
        <w:rPr>
          <w:rFonts w:ascii="Times New Roman" w:hAnsi="Times New Roman" w:cs="Times New Roman"/>
        </w:rPr>
        <w:t>оль</w:t>
      </w:r>
      <w:r w:rsidRPr="00C536C1">
        <w:rPr>
          <w:rFonts w:ascii="Times New Roman" w:hAnsi="Times New Roman" w:cs="Times New Roman"/>
        </w:rPr>
        <w:t>зованием объекта оценки;</w:t>
      </w:r>
    </w:p>
    <w:p w:rsidR="00C536C1" w:rsidRPr="00C536C1" w:rsidRDefault="00C536C1" w:rsidP="00C536C1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36C1">
        <w:rPr>
          <w:rFonts w:ascii="Times New Roman" w:hAnsi="Times New Roman" w:cs="Times New Roman"/>
        </w:rPr>
        <w:t>-</w:t>
      </w:r>
      <w:r w:rsidRPr="00C536C1">
        <w:rPr>
          <w:rFonts w:ascii="Times New Roman" w:hAnsi="Times New Roman" w:cs="Times New Roman"/>
        </w:rPr>
        <w:tab/>
        <w:t>срок использования объекта оценки, в течение которого объект оценки способен приносить экономические выгоды;</w:t>
      </w:r>
    </w:p>
    <w:p w:rsidR="00C536C1" w:rsidRDefault="00C536C1" w:rsidP="00C536C1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C536C1">
        <w:rPr>
          <w:rFonts w:ascii="Times New Roman" w:hAnsi="Times New Roman" w:cs="Times New Roman"/>
        </w:rPr>
        <w:t>-</w:t>
      </w:r>
      <w:r w:rsidRPr="00C536C1">
        <w:rPr>
          <w:rFonts w:ascii="Times New Roman" w:hAnsi="Times New Roman" w:cs="Times New Roman"/>
        </w:rPr>
        <w:tab/>
        <w:t>другие характеристики нематериального актива, влияющие на стоимость.</w:t>
      </w:r>
    </w:p>
    <w:p w:rsidR="00582374" w:rsidRDefault="00582374" w:rsidP="00582374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:rsidR="006D34A5" w:rsidRPr="006D34A5" w:rsidRDefault="00D051D5" w:rsidP="006D34A5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VII. </w:t>
      </w:r>
      <w:r w:rsidR="00C536C1">
        <w:rPr>
          <w:rFonts w:ascii="Times New Roman" w:hAnsi="Times New Roman" w:cs="Times New Roman"/>
          <w:b/>
        </w:rPr>
        <w:t>Особенности оценки деловой репутации</w:t>
      </w:r>
    </w:p>
    <w:p w:rsidR="008840AF" w:rsidRPr="008840AF" w:rsidRDefault="008840AF" w:rsidP="008840AF">
      <w:pPr>
        <w:pStyle w:val="ConsPlusNormal"/>
        <w:spacing w:afterLines="20" w:after="48"/>
        <w:ind w:firstLine="426"/>
        <w:rPr>
          <w:rFonts w:ascii="Times New Roman" w:hAnsi="Times New Roman" w:cs="Times New Roman"/>
        </w:rPr>
      </w:pPr>
      <w:r w:rsidRPr="008840AF">
        <w:rPr>
          <w:rFonts w:ascii="Times New Roman" w:hAnsi="Times New Roman" w:cs="Times New Roman"/>
        </w:rPr>
        <w:t>17.</w:t>
      </w:r>
      <w:r w:rsidRPr="008840AF">
        <w:rPr>
          <w:rFonts w:ascii="Times New Roman" w:hAnsi="Times New Roman" w:cs="Times New Roman"/>
        </w:rPr>
        <w:tab/>
        <w:t>Для целей оценки при определении стоимос</w:t>
      </w:r>
      <w:r>
        <w:rPr>
          <w:rFonts w:ascii="Times New Roman" w:hAnsi="Times New Roman" w:cs="Times New Roman"/>
        </w:rPr>
        <w:t>ти положительной деловой репута</w:t>
      </w:r>
      <w:r w:rsidRPr="008840AF">
        <w:rPr>
          <w:rFonts w:ascii="Times New Roman" w:hAnsi="Times New Roman" w:cs="Times New Roman"/>
        </w:rPr>
        <w:t>ции (гудвилл) определяется любая будущая экономиче</w:t>
      </w:r>
      <w:r>
        <w:rPr>
          <w:rFonts w:ascii="Times New Roman" w:hAnsi="Times New Roman" w:cs="Times New Roman"/>
        </w:rPr>
        <w:t>ская выгода, генерируемая бизне</w:t>
      </w:r>
      <w:r w:rsidRPr="008840AF">
        <w:rPr>
          <w:rFonts w:ascii="Times New Roman" w:hAnsi="Times New Roman" w:cs="Times New Roman"/>
        </w:rPr>
        <w:t>сом или активами, которые неотделимы от данного бизнеса или групп активов, входящих в его состав. Примерами таких выгод может быть уве</w:t>
      </w:r>
      <w:r>
        <w:rPr>
          <w:rFonts w:ascii="Times New Roman" w:hAnsi="Times New Roman" w:cs="Times New Roman"/>
        </w:rPr>
        <w:t>личение эффективности, возникаю</w:t>
      </w:r>
      <w:r w:rsidRPr="008840AF">
        <w:rPr>
          <w:rFonts w:ascii="Times New Roman" w:hAnsi="Times New Roman" w:cs="Times New Roman"/>
        </w:rPr>
        <w:t>щее в результате объединения бизнесов (снижение операционных затрат и экономии от масштаба, не отраженные в стоимости других активов), организационный капитал (например, выгоды, возникающие благодаря созданной сети или возможности выхода на новые рынки и тому подобное).</w:t>
      </w:r>
    </w:p>
    <w:p w:rsidR="00461274" w:rsidRDefault="008840AF" w:rsidP="008840AF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 w:rsidRPr="008840AF">
        <w:rPr>
          <w:rFonts w:ascii="Times New Roman" w:hAnsi="Times New Roman" w:cs="Times New Roman"/>
        </w:rPr>
        <w:t>18.</w:t>
      </w:r>
      <w:r w:rsidRPr="008840AF">
        <w:rPr>
          <w:rFonts w:ascii="Times New Roman" w:hAnsi="Times New Roman" w:cs="Times New Roman"/>
        </w:rPr>
        <w:tab/>
        <w:t>Стоимость деловой репутации представляет собой сумму, остающуюся после вычитания из стоимости (цены покупки) организации стоимости всех идентифицируемых материальных активов, в том числе денежных, и нема</w:t>
      </w:r>
      <w:r>
        <w:rPr>
          <w:rFonts w:ascii="Times New Roman" w:hAnsi="Times New Roman" w:cs="Times New Roman"/>
        </w:rPr>
        <w:t>териальных активов, скорректиро</w:t>
      </w:r>
      <w:r w:rsidRPr="008840AF">
        <w:rPr>
          <w:rFonts w:ascii="Times New Roman" w:hAnsi="Times New Roman" w:cs="Times New Roman"/>
        </w:rPr>
        <w:t>ванной с учетом фактических или потенциальных обязательств.</w:t>
      </w:r>
    </w:p>
    <w:p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:rsidR="008840AF" w:rsidRPr="008840AF" w:rsidRDefault="008840AF" w:rsidP="008840AF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VIII. </w:t>
      </w:r>
      <w:r w:rsidRPr="008840AF">
        <w:rPr>
          <w:rFonts w:ascii="Times New Roman" w:hAnsi="Times New Roman" w:cs="Times New Roman"/>
          <w:b/>
        </w:rPr>
        <w:t>Согласование результатов оценки</w:t>
      </w:r>
    </w:p>
    <w:p w:rsidR="008840AF" w:rsidRDefault="008840AF" w:rsidP="008840AF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8840AF">
        <w:rPr>
          <w:rFonts w:ascii="Times New Roman" w:hAnsi="Times New Roman" w:cs="Times New Roman"/>
        </w:rPr>
        <w:t>19.</w:t>
      </w:r>
      <w:r w:rsidRPr="008840AF">
        <w:rPr>
          <w:rFonts w:ascii="Times New Roman" w:hAnsi="Times New Roman" w:cs="Times New Roman"/>
        </w:rPr>
        <w:tab/>
        <w:t>Согласование результатов оценки объекта оценки, полученных с использованием различных методов и подходов к оценке, осуществляется в соответствии с требованиями ФСО № 1.</w:t>
      </w:r>
    </w:p>
    <w:p w:rsidR="008840AF" w:rsidRPr="008840AF" w:rsidRDefault="008840AF" w:rsidP="008840AF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</w:p>
    <w:p w:rsidR="008840AF" w:rsidRPr="008840AF" w:rsidRDefault="008840AF" w:rsidP="008840AF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  <w:b/>
        </w:rPr>
      </w:pPr>
      <w:r w:rsidRPr="008840AF">
        <w:rPr>
          <w:rFonts w:ascii="Times New Roman" w:hAnsi="Times New Roman" w:cs="Times New Roman"/>
          <w:b/>
        </w:rPr>
        <w:t>IX.</w:t>
      </w:r>
      <w:r>
        <w:rPr>
          <w:rFonts w:ascii="Times New Roman" w:hAnsi="Times New Roman" w:cs="Times New Roman"/>
          <w:b/>
        </w:rPr>
        <w:t xml:space="preserve"> </w:t>
      </w:r>
      <w:r w:rsidRPr="008840AF">
        <w:rPr>
          <w:rFonts w:ascii="Times New Roman" w:hAnsi="Times New Roman" w:cs="Times New Roman"/>
          <w:b/>
        </w:rPr>
        <w:t>Заключительные положения</w:t>
      </w:r>
    </w:p>
    <w:p w:rsidR="00461274" w:rsidRPr="008840AF" w:rsidRDefault="008840AF" w:rsidP="008840AF">
      <w:pPr>
        <w:pStyle w:val="ConsPlusNormal"/>
        <w:spacing w:afterLines="20" w:after="48"/>
        <w:ind w:firstLine="426"/>
        <w:jc w:val="both"/>
        <w:rPr>
          <w:rFonts w:ascii="Times New Roman" w:hAnsi="Times New Roman" w:cs="Times New Roman"/>
        </w:rPr>
      </w:pPr>
      <w:r w:rsidRPr="008840AF">
        <w:rPr>
          <w:rFonts w:ascii="Times New Roman" w:hAnsi="Times New Roman" w:cs="Times New Roman"/>
        </w:rPr>
        <w:t>20.</w:t>
      </w:r>
      <w:r w:rsidRPr="008840AF">
        <w:rPr>
          <w:rFonts w:ascii="Times New Roman" w:hAnsi="Times New Roman" w:cs="Times New Roman"/>
        </w:rPr>
        <w:tab/>
      </w:r>
      <w:proofErr w:type="gramStart"/>
      <w:r w:rsidRPr="008840AF">
        <w:rPr>
          <w:rFonts w:ascii="Times New Roman" w:hAnsi="Times New Roman" w:cs="Times New Roman"/>
        </w:rPr>
        <w:t>В</w:t>
      </w:r>
      <w:proofErr w:type="gramEnd"/>
      <w:r w:rsidRPr="008840AF">
        <w:rPr>
          <w:rFonts w:ascii="Times New Roman" w:hAnsi="Times New Roman" w:cs="Times New Roman"/>
        </w:rPr>
        <w:t xml:space="preserve"> случае расхождений между требованиями настоящего стандарта оценки </w:t>
      </w:r>
      <w:r w:rsidR="008E4B30">
        <w:rPr>
          <w:rFonts w:ascii="Times New Roman" w:hAnsi="Times New Roman" w:cs="Times New Roman"/>
        </w:rPr>
        <w:t>А СРО «ЮСО»</w:t>
      </w:r>
      <w:r w:rsidRPr="008840AF">
        <w:rPr>
          <w:rFonts w:ascii="Times New Roman" w:hAnsi="Times New Roman" w:cs="Times New Roman"/>
        </w:rPr>
        <w:t xml:space="preserve"> с требованиями ФСО № 1, ФСО № 2, ФСО № 3 и других федеральных стандартов оценки, регулирующих оценку отдельных видов объектов оц</w:t>
      </w:r>
      <w:r>
        <w:rPr>
          <w:rFonts w:ascii="Times New Roman" w:hAnsi="Times New Roman" w:cs="Times New Roman"/>
        </w:rPr>
        <w:t>енки, утвержденных Минэкономраз</w:t>
      </w:r>
      <w:r w:rsidRPr="008840AF">
        <w:rPr>
          <w:rFonts w:ascii="Times New Roman" w:hAnsi="Times New Roman" w:cs="Times New Roman"/>
        </w:rPr>
        <w:t>вития России, приоритет имеет настоящий стандарт.</w:t>
      </w:r>
    </w:p>
    <w:p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p w:rsidR="00461274" w:rsidRDefault="00461274" w:rsidP="004A424A">
      <w:pPr>
        <w:pStyle w:val="ConsPlusNormal"/>
        <w:spacing w:afterLines="20" w:after="48"/>
        <w:ind w:firstLine="426"/>
        <w:rPr>
          <w:rFonts w:ascii="Times New Roman" w:hAnsi="Times New Roman" w:cs="Times New Roman"/>
          <w:b/>
        </w:rPr>
      </w:pPr>
    </w:p>
    <w:sectPr w:rsidR="00461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5B7"/>
    <w:rsid w:val="00036969"/>
    <w:rsid w:val="0009118F"/>
    <w:rsid w:val="002400DF"/>
    <w:rsid w:val="00246AFC"/>
    <w:rsid w:val="0026272B"/>
    <w:rsid w:val="002C60BB"/>
    <w:rsid w:val="00335907"/>
    <w:rsid w:val="00374AC5"/>
    <w:rsid w:val="00461274"/>
    <w:rsid w:val="004A424A"/>
    <w:rsid w:val="004C4422"/>
    <w:rsid w:val="00544E62"/>
    <w:rsid w:val="0056222C"/>
    <w:rsid w:val="00562F9D"/>
    <w:rsid w:val="00582374"/>
    <w:rsid w:val="006057E1"/>
    <w:rsid w:val="00674D32"/>
    <w:rsid w:val="006B78F9"/>
    <w:rsid w:val="006D34A5"/>
    <w:rsid w:val="006F0981"/>
    <w:rsid w:val="00714BBC"/>
    <w:rsid w:val="0073245B"/>
    <w:rsid w:val="007767E7"/>
    <w:rsid w:val="008840AF"/>
    <w:rsid w:val="008A4709"/>
    <w:rsid w:val="008C7083"/>
    <w:rsid w:val="008E4B30"/>
    <w:rsid w:val="00915A9B"/>
    <w:rsid w:val="00933F8E"/>
    <w:rsid w:val="00981722"/>
    <w:rsid w:val="009D5571"/>
    <w:rsid w:val="00A27E29"/>
    <w:rsid w:val="00A35560"/>
    <w:rsid w:val="00B9705B"/>
    <w:rsid w:val="00BF562D"/>
    <w:rsid w:val="00C50053"/>
    <w:rsid w:val="00C536C1"/>
    <w:rsid w:val="00C743F1"/>
    <w:rsid w:val="00C94061"/>
    <w:rsid w:val="00C976F6"/>
    <w:rsid w:val="00D051D5"/>
    <w:rsid w:val="00DD0E88"/>
    <w:rsid w:val="00E66939"/>
    <w:rsid w:val="00EA198D"/>
    <w:rsid w:val="00EC05B7"/>
    <w:rsid w:val="00F1258E"/>
    <w:rsid w:val="00F91E48"/>
    <w:rsid w:val="00FD4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5DDEA8-983A-4805-8556-17F3750BF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5B7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C05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rsid w:val="00EC05B7"/>
    <w:pPr>
      <w:suppressAutoHyphens/>
      <w:spacing w:after="280"/>
    </w:pPr>
    <w:rPr>
      <w:sz w:val="24"/>
      <w:szCs w:val="24"/>
      <w:lang w:val="en-US" w:eastAsia="en-US"/>
    </w:rPr>
  </w:style>
  <w:style w:type="character" w:styleId="a4">
    <w:name w:val="Strong"/>
    <w:basedOn w:val="a0"/>
    <w:uiPriority w:val="22"/>
    <w:qFormat/>
    <w:rsid w:val="00EC05B7"/>
    <w:rPr>
      <w:b/>
      <w:bCs/>
    </w:rPr>
  </w:style>
  <w:style w:type="table" w:styleId="a5">
    <w:name w:val="Table Grid"/>
    <w:basedOn w:val="a1"/>
    <w:uiPriority w:val="39"/>
    <w:rsid w:val="00544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D55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D557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8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2440</Words>
  <Characters>13910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2017-06-19T10:30:00Z</cp:lastPrinted>
  <dcterms:created xsi:type="dcterms:W3CDTF">2017-06-19T10:30:00Z</dcterms:created>
  <dcterms:modified xsi:type="dcterms:W3CDTF">2017-06-19T10:30:00Z</dcterms:modified>
</cp:coreProperties>
</file>