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6A14" w:rsidRPr="00844212" w:rsidRDefault="00EE72CD" w:rsidP="00316A1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№3</w:t>
      </w:r>
      <w:r w:rsidR="00316A14" w:rsidRPr="00844212">
        <w:rPr>
          <w:rFonts w:ascii="Times New Roman" w:hAnsi="Times New Roman" w:cs="Times New Roman"/>
          <w:b/>
        </w:rPr>
        <w:t xml:space="preserve"> к Регламенту раскрытия и предоставления информации</w:t>
      </w:r>
    </w:p>
    <w:p w:rsidR="00316A14" w:rsidRDefault="00316A14" w:rsidP="00316A14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316A14" w:rsidRPr="00F6782F" w:rsidRDefault="00316A14" w:rsidP="00316A14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6782F">
        <w:rPr>
          <w:rFonts w:ascii="Times New Roman" w:eastAsia="Calibri" w:hAnsi="Times New Roman" w:cs="Times New Roman"/>
          <w:b/>
          <w:sz w:val="24"/>
          <w:szCs w:val="24"/>
        </w:rPr>
        <w:t>АНКЕТА о соответствии юридического лица</w:t>
      </w:r>
    </w:p>
    <w:p w:rsidR="00316A14" w:rsidRPr="00F6782F" w:rsidRDefault="00316A14" w:rsidP="00316A1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4"/>
        <w:gridCol w:w="1987"/>
        <w:gridCol w:w="1843"/>
        <w:gridCol w:w="850"/>
        <w:gridCol w:w="234"/>
        <w:gridCol w:w="2284"/>
        <w:gridCol w:w="2801"/>
        <w:gridCol w:w="4853"/>
      </w:tblGrid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EE72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ФИО члена </w:t>
            </w:r>
            <w:r w:rsidR="00EE72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СРО «ЮСО»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Полное наименование юридического лица, с которым оценщик заключил трудовой договор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Сокращенное наименование юридического лица, с которым оценщик заключил трудовой договор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государственной регистрации и ОГРН юридического лица, с которым оценщик заключил трудовой договор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Местонахождение, почтовый адрес и номера контактных телефонов юридического лица, с которым оценщик заключил трудовой договор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5704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юридического лица, с которым оценщик заключил трудовой договор</w:t>
            </w:r>
          </w:p>
        </w:tc>
        <w:tc>
          <w:tcPr>
            <w:tcW w:w="10172" w:type="dxa"/>
            <w:gridSpan w:val="4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16A14" w:rsidRPr="00F6782F" w:rsidTr="00C6569A"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852" w:type="dxa"/>
            <w:gridSpan w:val="7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Требования ст.15.1 Закона. Наличие в штате юридического лица, с которым оценщик заключил трудовой договор, не менее двух оценщиков, право осуществления оценочной деятельности которых,  не приостановлено</w:t>
            </w:r>
          </w:p>
        </w:tc>
      </w:tr>
      <w:tr w:rsidR="00316A14" w:rsidRPr="00F6782F" w:rsidTr="00C6569A">
        <w:trPr>
          <w:trHeight w:val="135"/>
        </w:trPr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7" w:type="dxa"/>
          </w:tcPr>
          <w:p w:rsidR="00316A14" w:rsidRPr="00F6782F" w:rsidRDefault="00316A14" w:rsidP="00C656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ФИО  штатного оценщика</w:t>
            </w:r>
          </w:p>
        </w:tc>
        <w:tc>
          <w:tcPr>
            <w:tcW w:w="1843" w:type="dxa"/>
          </w:tcPr>
          <w:p w:rsidR="00316A14" w:rsidRPr="00F6782F" w:rsidRDefault="00316A14" w:rsidP="00C6569A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СРОО</w:t>
            </w:r>
          </w:p>
        </w:tc>
        <w:tc>
          <w:tcPr>
            <w:tcW w:w="1084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Номер в Реестре</w:t>
            </w:r>
          </w:p>
        </w:tc>
        <w:tc>
          <w:tcPr>
            <w:tcW w:w="2284" w:type="dxa"/>
          </w:tcPr>
          <w:p w:rsidR="00316A14" w:rsidRPr="00F6782F" w:rsidRDefault="00316A14" w:rsidP="00C6569A">
            <w:pPr>
              <w:tabs>
                <w:tab w:val="left" w:pos="1076"/>
              </w:tabs>
              <w:spacing w:after="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Дата регистрации в Реестре членов СРОО</w:t>
            </w:r>
          </w:p>
        </w:tc>
        <w:tc>
          <w:tcPr>
            <w:tcW w:w="2801" w:type="dxa"/>
          </w:tcPr>
          <w:p w:rsidR="00316A14" w:rsidRPr="00F6782F" w:rsidRDefault="00316A14" w:rsidP="00C6569A">
            <w:pPr>
              <w:spacing w:after="0" w:line="240" w:lineRule="auto"/>
              <w:ind w:right="34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Информация о том, что право осуществления оценочной деятельности не приостановлено</w:t>
            </w:r>
          </w:p>
        </w:tc>
        <w:tc>
          <w:tcPr>
            <w:tcW w:w="4853" w:type="dxa"/>
          </w:tcPr>
          <w:p w:rsidR="00316A14" w:rsidRPr="00F6782F" w:rsidRDefault="00316A14" w:rsidP="00EE72CD">
            <w:pPr>
              <w:spacing w:after="0" w:line="240" w:lineRule="auto"/>
              <w:ind w:right="-6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Приложение к данной Анкете Выписки из Реестра членов СРОО на оценщика в случае, если он не является членом </w:t>
            </w:r>
            <w:r w:rsidR="00EE72CD">
              <w:rPr>
                <w:rFonts w:ascii="Times New Roman" w:eastAsia="Calibri" w:hAnsi="Times New Roman" w:cs="Times New Roman"/>
                <w:sz w:val="20"/>
                <w:szCs w:val="20"/>
              </w:rPr>
              <w:t>А СРО «ЮСО»</w:t>
            </w:r>
          </w:p>
        </w:tc>
      </w:tr>
      <w:tr w:rsidR="00316A14" w:rsidRPr="00F6782F" w:rsidTr="00C6569A">
        <w:trPr>
          <w:trHeight w:val="135"/>
        </w:trPr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98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53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6A14" w:rsidRPr="00F6782F" w:rsidTr="00C6569A"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198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53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6A14" w:rsidRPr="00F6782F" w:rsidTr="00C6569A"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98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53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316A14" w:rsidRPr="00F6782F" w:rsidTr="00C6569A">
        <w:tc>
          <w:tcPr>
            <w:tcW w:w="1024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98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084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284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801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853" w:type="dxa"/>
          </w:tcPr>
          <w:p w:rsidR="00316A14" w:rsidRPr="00F6782F" w:rsidRDefault="00316A14" w:rsidP="00C6569A">
            <w:pPr>
              <w:spacing w:after="0" w:line="240" w:lineRule="auto"/>
              <w:ind w:right="1452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:rsidR="00316A14" w:rsidRPr="00F6782F" w:rsidRDefault="00316A14" w:rsidP="00316A14">
      <w:pPr>
        <w:spacing w:after="0" w:line="240" w:lineRule="auto"/>
        <w:jc w:val="right"/>
        <w:rPr>
          <w:rFonts w:ascii="Calibri" w:eastAsia="Calibri" w:hAnsi="Calibri" w:cs="Times New Roman"/>
          <w:vanish/>
        </w:rPr>
      </w:pPr>
    </w:p>
    <w:p w:rsidR="00316A14" w:rsidRPr="00F6782F" w:rsidRDefault="00316A14" w:rsidP="00316A14">
      <w:pPr>
        <w:spacing w:after="0" w:line="240" w:lineRule="auto"/>
        <w:jc w:val="both"/>
        <w:rPr>
          <w:rFonts w:ascii="Calibri" w:eastAsia="Calibri" w:hAnsi="Calibri" w:cs="Times New Roman"/>
          <w:sz w:val="20"/>
          <w:szCs w:val="20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4677"/>
        <w:gridCol w:w="10206"/>
      </w:tblGrid>
      <w:tr w:rsidR="00316A14" w:rsidRPr="00F6782F" w:rsidTr="00C6569A">
        <w:tc>
          <w:tcPr>
            <w:tcW w:w="99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883" w:type="dxa"/>
            <w:gridSpan w:val="2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Информация об обязательном страховании юридического лица, с которым оценщик заключил трудовой договор, </w:t>
            </w:r>
          </w:p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(</w:t>
            </w:r>
            <w:r w:rsidRPr="00F6782F">
              <w:rPr>
                <w:rFonts w:ascii="Times New Roman" w:eastAsia="Calibri" w:hAnsi="Times New Roman" w:cs="Times New Roman"/>
                <w:sz w:val="16"/>
                <w:szCs w:val="16"/>
              </w:rPr>
              <w:t>Требования ст.15.1 Закона. Страхование юридическим лицом, с которым оценщик заключил трудовой договор, своей ответственности за нарушение договора на проведение оценки и ответственности за причинение вреда имуществу третьих лиц в результате нарушения требований Закона, федеральных стандартов оценки, иных нормативных правовых актов Российской Федерации в области оценочной деятельности, стандартов и правил оценочной деятельности на срок не менее чем один год. Страховая сумма, в пределах которой страховщик обязуется произвести выплату страхового возмещения при наступлении каждого страхового случая в течение срока действия договора обязательного страхования ответственности юридического лица, заключившего с заказчиком договор на проведение оценки, не может быть менее чем пять миллионов рублей</w:t>
            </w:r>
            <w:r w:rsidRPr="00F678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.).</w:t>
            </w:r>
          </w:p>
        </w:tc>
      </w:tr>
      <w:tr w:rsidR="00316A14" w:rsidRPr="00F6782F" w:rsidTr="00C6569A">
        <w:trPr>
          <w:trHeight w:val="135"/>
        </w:trPr>
        <w:tc>
          <w:tcPr>
            <w:tcW w:w="99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782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Наименование страховщика, местонахождение страховщика и номера его контактных телефонов</w:t>
            </w:r>
          </w:p>
        </w:tc>
        <w:tc>
          <w:tcPr>
            <w:tcW w:w="10206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6A14" w:rsidRPr="00F6782F" w:rsidTr="00C6569A">
        <w:tc>
          <w:tcPr>
            <w:tcW w:w="99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782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677" w:type="dxa"/>
          </w:tcPr>
          <w:p w:rsidR="00316A14" w:rsidRPr="00F6782F" w:rsidRDefault="00316A14" w:rsidP="00C6569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F6782F">
              <w:rPr>
                <w:rFonts w:ascii="Times New Roman" w:eastAsia="Calibri" w:hAnsi="Times New Roman" w:cs="Times New Roman"/>
                <w:sz w:val="20"/>
                <w:szCs w:val="20"/>
              </w:rPr>
              <w:t>Номер и дата заключения договора страхования</w:t>
            </w:r>
          </w:p>
        </w:tc>
        <w:tc>
          <w:tcPr>
            <w:tcW w:w="10206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6A14" w:rsidRPr="00F6782F" w:rsidTr="00C6569A">
        <w:tc>
          <w:tcPr>
            <w:tcW w:w="99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782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677" w:type="dxa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страховой суммы по договору страхования</w:t>
            </w:r>
          </w:p>
        </w:tc>
        <w:tc>
          <w:tcPr>
            <w:tcW w:w="10206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316A14" w:rsidRPr="00F6782F" w:rsidTr="00C6569A">
        <w:tc>
          <w:tcPr>
            <w:tcW w:w="993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782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677" w:type="dxa"/>
          </w:tcPr>
          <w:p w:rsidR="00316A14" w:rsidRPr="00F6782F" w:rsidRDefault="00316A14" w:rsidP="00C656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</w:t>
            </w:r>
            <w:bookmarkStart w:id="0" w:name="_GoBack"/>
            <w:bookmarkEnd w:id="0"/>
            <w:r w:rsidRPr="00F6782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 действия договора страхования</w:t>
            </w:r>
          </w:p>
        </w:tc>
        <w:tc>
          <w:tcPr>
            <w:tcW w:w="10206" w:type="dxa"/>
          </w:tcPr>
          <w:p w:rsidR="00316A14" w:rsidRPr="00F6782F" w:rsidRDefault="00316A14" w:rsidP="00C6569A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823534" w:rsidRPr="00316A14" w:rsidRDefault="00823534" w:rsidP="00EE72CD">
      <w:pPr>
        <w:rPr>
          <w:lang w:val="en-US"/>
        </w:rPr>
      </w:pPr>
    </w:p>
    <w:sectPr w:rsidR="00823534" w:rsidRPr="00316A14" w:rsidSect="00CC4FD3">
      <w:pgSz w:w="16838" w:h="11906" w:orient="landscape"/>
      <w:pgMar w:top="127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A14"/>
    <w:rsid w:val="001E5AFD"/>
    <w:rsid w:val="002517D0"/>
    <w:rsid w:val="002A2DA1"/>
    <w:rsid w:val="00316A14"/>
    <w:rsid w:val="00391B6D"/>
    <w:rsid w:val="00462D7F"/>
    <w:rsid w:val="004E76DB"/>
    <w:rsid w:val="00506529"/>
    <w:rsid w:val="00587BA4"/>
    <w:rsid w:val="005B01D1"/>
    <w:rsid w:val="005E4E1A"/>
    <w:rsid w:val="00691A3C"/>
    <w:rsid w:val="007304E8"/>
    <w:rsid w:val="00823534"/>
    <w:rsid w:val="00863749"/>
    <w:rsid w:val="00864002"/>
    <w:rsid w:val="00875C4D"/>
    <w:rsid w:val="00921E4A"/>
    <w:rsid w:val="00941A2E"/>
    <w:rsid w:val="009D3AA0"/>
    <w:rsid w:val="00A61F4D"/>
    <w:rsid w:val="00B40CCA"/>
    <w:rsid w:val="00BB0028"/>
    <w:rsid w:val="00CC4FD3"/>
    <w:rsid w:val="00D06063"/>
    <w:rsid w:val="00DC073F"/>
    <w:rsid w:val="00E62E3C"/>
    <w:rsid w:val="00E876D2"/>
    <w:rsid w:val="00ED550B"/>
    <w:rsid w:val="00ED76D2"/>
    <w:rsid w:val="00EE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B331E3-8355-4F26-AAFD-C5CEA3FEB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A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Пахомов Никита Олегович</dc:creator>
  <cp:lastModifiedBy>RCOE</cp:lastModifiedBy>
  <cp:revision>3</cp:revision>
  <dcterms:created xsi:type="dcterms:W3CDTF">2016-11-30T03:49:00Z</dcterms:created>
  <dcterms:modified xsi:type="dcterms:W3CDTF">2016-11-30T08:02:00Z</dcterms:modified>
</cp:coreProperties>
</file>