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4"/>
        <w:tblW w:w="10524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7122"/>
      </w:tblGrid>
      <w:tr w:rsidR="00A56FDF" w:rsidRPr="00E75913" w:rsidTr="00D03847">
        <w:trPr>
          <w:trHeight w:val="2268"/>
        </w:trPr>
        <w:tc>
          <w:tcPr>
            <w:tcW w:w="3402" w:type="dxa"/>
          </w:tcPr>
          <w:p w:rsidR="00A56FDF" w:rsidRPr="00E75913" w:rsidRDefault="00A56FDF" w:rsidP="00D03847">
            <w:pPr>
              <w:tabs>
                <w:tab w:val="right" w:pos="9811"/>
              </w:tabs>
              <w:ind w:right="-108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  <w:p w:rsidR="00A56FDF" w:rsidRPr="00E75913" w:rsidRDefault="00A56FDF" w:rsidP="00D03847">
            <w:pPr>
              <w:tabs>
                <w:tab w:val="right" w:pos="9811"/>
              </w:tabs>
              <w:ind w:right="141"/>
              <w:jc w:val="center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75913">
              <w:rPr>
                <w:rFonts w:ascii="Times New Roman" w:eastAsia="Calibri" w:hAnsi="Times New Roman" w:cs="Times New Roman"/>
                <w:bCs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A1D1A75" wp14:editId="498D014D">
                  <wp:extent cx="1743075" cy="1390650"/>
                  <wp:effectExtent l="0" t="0" r="9525" b="0"/>
                  <wp:docPr id="1" name="Рисунок 1" descr="D:\Рабочий стол\Протоколы, акты\ЮСО ЛОГОТИП КОРЕЛ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Рабочий стол\Протоколы, акты\ЮСО ЛОГОТИП КОРЕЛ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4037" cy="13993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22" w:type="dxa"/>
          </w:tcPr>
          <w:p w:rsidR="00A56FDF" w:rsidRDefault="00A56FDF" w:rsidP="00D03847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A56FDF" w:rsidRPr="00E75913" w:rsidRDefault="00A56FDF" w:rsidP="00D03847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E75913">
              <w:rPr>
                <w:rFonts w:ascii="Times New Roman" w:eastAsia="Calibri" w:hAnsi="Times New Roman" w:cs="Times New Roman"/>
                <w:b/>
              </w:rPr>
              <w:t>Некоммерческое партнерство Саморегулируемая организация</w:t>
            </w:r>
          </w:p>
          <w:p w:rsidR="00A56FDF" w:rsidRPr="00E75913" w:rsidRDefault="00A56FDF" w:rsidP="00D03847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«Южно-Сибирская Организация Профессиональных Оценщиков и экспертов»</w:t>
            </w:r>
          </w:p>
          <w:p w:rsidR="00A56FDF" w:rsidRPr="00E75913" w:rsidRDefault="00A56FDF" w:rsidP="00D03847">
            <w:pP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sz w:val="32"/>
                <w:szCs w:val="32"/>
              </w:rPr>
            </w:pPr>
            <w:r w:rsidRPr="00E75913">
              <w:rPr>
                <w:rFonts w:ascii="Times New Roman" w:eastAsia="Calibri" w:hAnsi="Times New Roman" w:cs="Times New Roman"/>
                <w:b/>
                <w:sz w:val="32"/>
                <w:szCs w:val="32"/>
              </w:rPr>
              <w:t>НП СРО «ЮСО»</w:t>
            </w:r>
          </w:p>
          <w:p w:rsidR="00A56FDF" w:rsidRPr="00E75913" w:rsidRDefault="00A56FDF" w:rsidP="00D03847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656049, Россия, Алтайский край, г. Барнаул, пр. Социалистический 63</w:t>
            </w:r>
          </w:p>
          <w:p w:rsidR="00A56FDF" w:rsidRPr="00E75913" w:rsidRDefault="00A56FDF" w:rsidP="00D03847">
            <w:pPr>
              <w:pBdr>
                <w:bottom w:val="single" w:sz="12" w:space="1" w:color="auto"/>
              </w:pBdr>
              <w:tabs>
                <w:tab w:val="left" w:pos="9921"/>
              </w:tabs>
              <w:contextualSpacing/>
              <w:jc w:val="center"/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тел.: (3852) 27-16-17; факс: (3852) 27-17-26, </w:t>
            </w:r>
            <w:hyperlink r:id="rId6" w:history="1">
              <w:proofErr w:type="gramStart"/>
              <w:r w:rsidRPr="00E75913">
                <w:rPr>
                  <w:rFonts w:ascii="Times New Roman" w:eastAsia="Calibri" w:hAnsi="Times New Roman" w:cs="Times New Roman"/>
                  <w:b/>
                  <w:i/>
                  <w:sz w:val="16"/>
                  <w:szCs w:val="16"/>
                </w:rPr>
                <w:t>www.сро-юсо.рф</w:t>
              </w:r>
            </w:hyperlink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,   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 xml:space="preserve"> 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e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-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  <w:lang w:val="en-US"/>
              </w:rPr>
              <w:t>mail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6"/>
                <w:szCs w:val="16"/>
              </w:rPr>
              <w:t>:</w:t>
            </w:r>
            <w:r w:rsidRPr="00E7591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sro-so@bk.ru</w:t>
            </w:r>
          </w:p>
          <w:p w:rsidR="00A56FDF" w:rsidRPr="00E75913" w:rsidRDefault="00A56FDF" w:rsidP="00D03847">
            <w:pPr>
              <w:tabs>
                <w:tab w:val="right" w:pos="9811"/>
              </w:tabs>
              <w:ind w:right="141"/>
              <w:jc w:val="center"/>
              <w:rPr>
                <w:rFonts w:ascii="Cambria" w:eastAsia="Calibri" w:hAnsi="Cambria" w:cs="Cambria"/>
                <w:b/>
                <w:sz w:val="14"/>
                <w:szCs w:val="14"/>
              </w:rPr>
            </w:pP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ОГРН 1102202004167</w:t>
            </w:r>
            <w:r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от 03.11.2010</w:t>
            </w:r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, ИНН 2225113663, </w:t>
            </w:r>
            <w:proofErr w:type="gramStart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>№  0015</w:t>
            </w:r>
            <w:proofErr w:type="gramEnd"/>
            <w:r w:rsidRPr="00E75913">
              <w:rPr>
                <w:rFonts w:ascii="Times New Roman" w:eastAsia="Calibri" w:hAnsi="Times New Roman" w:cs="Times New Roman"/>
                <w:b/>
                <w:i/>
                <w:sz w:val="14"/>
                <w:szCs w:val="14"/>
              </w:rPr>
              <w:t xml:space="preserve"> в государственном реестре СРО оценщиков</w:t>
            </w:r>
          </w:p>
        </w:tc>
      </w:tr>
    </w:tbl>
    <w:p w:rsidR="00A56FDF" w:rsidRDefault="00A56FDF" w:rsidP="0038049E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56FDF" w:rsidRDefault="00A56FDF" w:rsidP="00A56FDF">
      <w:pPr>
        <w:spacing w:after="0"/>
        <w:rPr>
          <w:rFonts w:ascii="Times New Roman" w:hAnsi="Times New Roman" w:cs="Times New Roman"/>
          <w:b/>
          <w:sz w:val="36"/>
          <w:szCs w:val="36"/>
        </w:rPr>
      </w:pPr>
    </w:p>
    <w:p w:rsidR="00A56FDF" w:rsidRPr="00A56FDF" w:rsidRDefault="0038049E" w:rsidP="00A56FDF">
      <w:pPr>
        <w:spacing w:after="0"/>
        <w:jc w:val="center"/>
        <w:rPr>
          <w:rFonts w:ascii="Times New Roman" w:hAnsi="Times New Roman" w:cs="Times New Roman"/>
          <w:b/>
          <w:i/>
          <w:sz w:val="44"/>
          <w:szCs w:val="44"/>
        </w:rPr>
      </w:pPr>
      <w:r w:rsidRPr="00A56FDF">
        <w:rPr>
          <w:rFonts w:ascii="Times New Roman" w:hAnsi="Times New Roman" w:cs="Times New Roman"/>
          <w:b/>
          <w:i/>
          <w:sz w:val="44"/>
          <w:szCs w:val="44"/>
        </w:rPr>
        <w:t>Состав Ревизионной комиссии</w:t>
      </w:r>
    </w:p>
    <w:p w:rsidR="0038049E" w:rsidRPr="00F74693" w:rsidRDefault="0038049E" w:rsidP="00A56FDF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F74693">
        <w:rPr>
          <w:rFonts w:ascii="Times New Roman" w:hAnsi="Times New Roman" w:cs="Times New Roman"/>
          <w:b/>
          <w:sz w:val="36"/>
          <w:szCs w:val="36"/>
        </w:rPr>
        <w:t>Некоммерческого партнерства Саморегулируемой организации «Южно-Сибирской Организации Профессиональных Оценщиков и Экспертов»</w:t>
      </w:r>
    </w:p>
    <w:p w:rsidR="0038049E" w:rsidRDefault="0038049E" w:rsidP="00A56FDF">
      <w:pPr>
        <w:spacing w:after="0"/>
        <w:jc w:val="center"/>
        <w:rPr>
          <w:rFonts w:ascii="Times New Roman" w:hAnsi="Times New Roman" w:cs="Times New Roman"/>
        </w:rPr>
      </w:pPr>
    </w:p>
    <w:p w:rsidR="00A56FDF" w:rsidRPr="00A56FDF" w:rsidRDefault="00A56FDF" w:rsidP="00A56FDF">
      <w:pPr>
        <w:spacing w:after="0"/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A56FDF">
        <w:rPr>
          <w:rFonts w:ascii="Times New Roman" w:hAnsi="Times New Roman" w:cs="Times New Roman"/>
          <w:b/>
          <w:sz w:val="36"/>
          <w:szCs w:val="36"/>
        </w:rPr>
        <w:t>Председатель Ревизионной комиссии</w:t>
      </w:r>
      <w:r w:rsidRPr="00A56FDF">
        <w:rPr>
          <w:rFonts w:ascii="Times New Roman" w:hAnsi="Times New Roman" w:cs="Times New Roman"/>
          <w:b/>
          <w:i/>
          <w:sz w:val="36"/>
          <w:szCs w:val="36"/>
        </w:rPr>
        <w:t xml:space="preserve"> – Козлов Егор Александрович</w:t>
      </w:r>
    </w:p>
    <w:p w:rsidR="0038049E" w:rsidRPr="00A56FDF" w:rsidRDefault="0038049E" w:rsidP="00A56FDF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38049E" w:rsidRDefault="0038049E" w:rsidP="00A56FDF">
      <w:pPr>
        <w:spacing w:after="0"/>
        <w:jc w:val="center"/>
        <w:rPr>
          <w:rFonts w:ascii="Times New Roman" w:hAnsi="Times New Roman" w:cs="Times New Roman"/>
        </w:rPr>
      </w:pPr>
    </w:p>
    <w:p w:rsidR="0038049E" w:rsidRPr="00A56FDF" w:rsidRDefault="0038049E" w:rsidP="00A56FDF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proofErr w:type="spellStart"/>
      <w:r w:rsidRPr="00A56FDF">
        <w:rPr>
          <w:rFonts w:ascii="Times New Roman" w:hAnsi="Times New Roman" w:cs="Times New Roman"/>
          <w:b/>
          <w:i/>
          <w:sz w:val="32"/>
          <w:szCs w:val="32"/>
        </w:rPr>
        <w:t>Ларейкин</w:t>
      </w:r>
      <w:proofErr w:type="spellEnd"/>
      <w:r w:rsidRPr="00A56FDF">
        <w:rPr>
          <w:rFonts w:ascii="Times New Roman" w:hAnsi="Times New Roman" w:cs="Times New Roman"/>
          <w:b/>
          <w:i/>
          <w:sz w:val="32"/>
          <w:szCs w:val="32"/>
        </w:rPr>
        <w:t xml:space="preserve"> Сергей Владимирович</w:t>
      </w:r>
    </w:p>
    <w:p w:rsidR="0038049E" w:rsidRPr="00A56FDF" w:rsidRDefault="0038049E" w:rsidP="00A56FDF">
      <w:pPr>
        <w:pStyle w:val="a3"/>
        <w:numPr>
          <w:ilvl w:val="0"/>
          <w:numId w:val="1"/>
        </w:numPr>
        <w:spacing w:after="0"/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56FDF">
        <w:rPr>
          <w:rFonts w:ascii="Times New Roman" w:hAnsi="Times New Roman" w:cs="Times New Roman"/>
          <w:b/>
          <w:i/>
          <w:sz w:val="32"/>
          <w:szCs w:val="32"/>
        </w:rPr>
        <w:t>Манаенков Матвей Николаевич</w:t>
      </w:r>
    </w:p>
    <w:p w:rsidR="008C1C8A" w:rsidRDefault="008C1C8A" w:rsidP="0038049E">
      <w:pPr>
        <w:spacing w:after="0"/>
        <w:rPr>
          <w:rFonts w:ascii="Times New Roman" w:hAnsi="Times New Roman" w:cs="Times New Roman"/>
          <w:b/>
          <w:i/>
          <w:sz w:val="48"/>
          <w:szCs w:val="48"/>
        </w:rPr>
      </w:pPr>
    </w:p>
    <w:p w:rsidR="001F210B" w:rsidRDefault="001F210B">
      <w:bookmarkStart w:id="0" w:name="_GoBack"/>
      <w:bookmarkEnd w:id="0"/>
    </w:p>
    <w:sectPr w:rsidR="001F2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076412"/>
    <w:multiLevelType w:val="hybridMultilevel"/>
    <w:tmpl w:val="A96E6B9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49E"/>
    <w:rsid w:val="001F210B"/>
    <w:rsid w:val="0038049E"/>
    <w:rsid w:val="008C1C8A"/>
    <w:rsid w:val="00A5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67E9C0-10A3-432B-8F61-45B684E30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049E"/>
    <w:pPr>
      <w:spacing w:after="200" w:line="276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6FDF"/>
    <w:pPr>
      <w:ind w:left="720"/>
      <w:contextualSpacing/>
    </w:pPr>
  </w:style>
  <w:style w:type="table" w:styleId="a4">
    <w:name w:val="Table Grid"/>
    <w:basedOn w:val="a1"/>
    <w:rsid w:val="00A56F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A56F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56FD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9;&#1088;&#1086;-&#1102;&#1089;&#1086;.&#1088;&#1092;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2016-07-13T09:18:00Z</cp:lastPrinted>
  <dcterms:created xsi:type="dcterms:W3CDTF">2016-07-13T09:18:00Z</dcterms:created>
  <dcterms:modified xsi:type="dcterms:W3CDTF">2016-07-13T09:18:00Z</dcterms:modified>
</cp:coreProperties>
</file>