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12" w:rsidRDefault="00E13312" w:rsidP="00F9415A">
      <w:pPr>
        <w:ind w:left="284"/>
        <w:jc w:val="right"/>
        <w:rPr>
          <w:sz w:val="20"/>
          <w:szCs w:val="20"/>
        </w:rPr>
      </w:pPr>
    </w:p>
    <w:p w:rsidR="00E13312" w:rsidRPr="00E13312" w:rsidRDefault="00E13312" w:rsidP="00E13312">
      <w:pPr>
        <w:ind w:left="284"/>
        <w:jc w:val="right"/>
        <w:rPr>
          <w:sz w:val="20"/>
          <w:szCs w:val="20"/>
        </w:rPr>
      </w:pPr>
      <w:r w:rsidRPr="00E13312">
        <w:rPr>
          <w:sz w:val="20"/>
          <w:szCs w:val="20"/>
        </w:rPr>
        <w:t>УТВЕРЖДЕНО</w:t>
      </w:r>
    </w:p>
    <w:p w:rsidR="00E13312" w:rsidRPr="00E13312" w:rsidRDefault="00E13312" w:rsidP="00E13312">
      <w:pPr>
        <w:ind w:left="284"/>
        <w:jc w:val="right"/>
        <w:rPr>
          <w:sz w:val="20"/>
          <w:szCs w:val="20"/>
        </w:rPr>
      </w:pPr>
      <w:r w:rsidRPr="00E13312">
        <w:rPr>
          <w:sz w:val="20"/>
          <w:szCs w:val="20"/>
        </w:rPr>
        <w:t>Решением Общего собрания членов</w:t>
      </w:r>
    </w:p>
    <w:p w:rsidR="00E13312" w:rsidRPr="00E13312" w:rsidRDefault="00E13312" w:rsidP="00E13312">
      <w:pPr>
        <w:ind w:left="284"/>
        <w:jc w:val="right"/>
        <w:rPr>
          <w:sz w:val="20"/>
          <w:szCs w:val="20"/>
        </w:rPr>
      </w:pPr>
      <w:r w:rsidRPr="00E13312">
        <w:rPr>
          <w:sz w:val="20"/>
          <w:szCs w:val="20"/>
        </w:rPr>
        <w:t>НП СРО «ЮСО»</w:t>
      </w:r>
    </w:p>
    <w:p w:rsidR="00E13312" w:rsidRPr="00E13312" w:rsidRDefault="00E13312" w:rsidP="00E13312">
      <w:pPr>
        <w:ind w:left="5400"/>
        <w:jc w:val="right"/>
        <w:rPr>
          <w:sz w:val="20"/>
          <w:szCs w:val="20"/>
        </w:rPr>
      </w:pPr>
      <w:r w:rsidRPr="00E13312">
        <w:rPr>
          <w:sz w:val="20"/>
          <w:szCs w:val="20"/>
        </w:rPr>
        <w:t>Протокол № ОС.08-15/1</w:t>
      </w:r>
    </w:p>
    <w:p w:rsidR="00E13312" w:rsidRDefault="00E13312" w:rsidP="00E13312">
      <w:pPr>
        <w:ind w:left="284"/>
        <w:jc w:val="right"/>
        <w:rPr>
          <w:sz w:val="20"/>
          <w:szCs w:val="20"/>
        </w:rPr>
      </w:pPr>
      <w:r w:rsidRPr="00E13312">
        <w:rPr>
          <w:color w:val="000000"/>
          <w:sz w:val="20"/>
          <w:szCs w:val="20"/>
        </w:rPr>
        <w:t xml:space="preserve">  от </w:t>
      </w:r>
      <w:r w:rsidRPr="00E13312">
        <w:rPr>
          <w:sz w:val="20"/>
          <w:szCs w:val="20"/>
        </w:rPr>
        <w:t>«14» сентября 2015 г.</w:t>
      </w:r>
    </w:p>
    <w:p w:rsidR="00C83EBA" w:rsidRPr="00642C74" w:rsidRDefault="00AC3EA0" w:rsidP="00F9415A">
      <w:pPr>
        <w:ind w:left="284"/>
        <w:jc w:val="right"/>
        <w:rPr>
          <w:sz w:val="20"/>
          <w:szCs w:val="20"/>
        </w:rPr>
      </w:pPr>
      <w:r w:rsidRPr="00642C74">
        <w:rPr>
          <w:sz w:val="20"/>
          <w:szCs w:val="20"/>
        </w:rPr>
        <w:t xml:space="preserve"> </w:t>
      </w:r>
      <w:r w:rsidR="00E13312">
        <w:rPr>
          <w:sz w:val="20"/>
          <w:szCs w:val="20"/>
        </w:rPr>
        <w:t>(изменения и дополнения утверждены</w:t>
      </w:r>
    </w:p>
    <w:p w:rsidR="00896889" w:rsidRPr="00642C74" w:rsidRDefault="00896889" w:rsidP="00F9415A">
      <w:pPr>
        <w:ind w:left="284"/>
        <w:jc w:val="right"/>
        <w:rPr>
          <w:sz w:val="20"/>
          <w:szCs w:val="20"/>
        </w:rPr>
      </w:pPr>
      <w:r w:rsidRPr="00642C74">
        <w:rPr>
          <w:sz w:val="20"/>
          <w:szCs w:val="20"/>
        </w:rPr>
        <w:t xml:space="preserve">Решением </w:t>
      </w:r>
      <w:r w:rsidR="00D46541" w:rsidRPr="00642C74">
        <w:rPr>
          <w:sz w:val="20"/>
          <w:szCs w:val="20"/>
        </w:rPr>
        <w:t>О</w:t>
      </w:r>
      <w:r w:rsidRPr="00642C74">
        <w:rPr>
          <w:sz w:val="20"/>
          <w:szCs w:val="20"/>
        </w:rPr>
        <w:t>бщего собрания членов</w:t>
      </w:r>
    </w:p>
    <w:p w:rsidR="00E734E7" w:rsidRPr="00642C74" w:rsidRDefault="00E734E7" w:rsidP="0038047E">
      <w:pPr>
        <w:ind w:left="284"/>
        <w:jc w:val="right"/>
        <w:rPr>
          <w:sz w:val="20"/>
          <w:szCs w:val="20"/>
        </w:rPr>
      </w:pPr>
      <w:r w:rsidRPr="00642C74">
        <w:rPr>
          <w:sz w:val="20"/>
          <w:szCs w:val="20"/>
        </w:rPr>
        <w:t xml:space="preserve">А </w:t>
      </w:r>
      <w:r w:rsidR="00896889" w:rsidRPr="00642C74">
        <w:rPr>
          <w:sz w:val="20"/>
          <w:szCs w:val="20"/>
        </w:rPr>
        <w:t>СРО «ЮСО»</w:t>
      </w:r>
      <w:r w:rsidR="0038047E">
        <w:rPr>
          <w:sz w:val="20"/>
          <w:szCs w:val="20"/>
        </w:rPr>
        <w:t xml:space="preserve"> </w:t>
      </w:r>
      <w:r w:rsidR="00896889" w:rsidRPr="00642C74">
        <w:rPr>
          <w:sz w:val="20"/>
          <w:szCs w:val="20"/>
        </w:rPr>
        <w:t>Протокол №</w:t>
      </w:r>
      <w:r w:rsidR="00642C74" w:rsidRPr="00642C74">
        <w:rPr>
          <w:sz w:val="20"/>
          <w:szCs w:val="20"/>
        </w:rPr>
        <w:t>1</w:t>
      </w:r>
    </w:p>
    <w:p w:rsidR="00C83EBA" w:rsidRDefault="00FA4BAA" w:rsidP="00AC3EA0">
      <w:pPr>
        <w:ind w:left="5400"/>
        <w:jc w:val="right"/>
        <w:rPr>
          <w:sz w:val="20"/>
          <w:szCs w:val="20"/>
        </w:rPr>
      </w:pPr>
      <w:r w:rsidRPr="00642C74">
        <w:rPr>
          <w:sz w:val="20"/>
          <w:szCs w:val="20"/>
        </w:rPr>
        <w:t xml:space="preserve"> </w:t>
      </w:r>
      <w:r w:rsidR="00AC3EA0" w:rsidRPr="00642C74">
        <w:rPr>
          <w:sz w:val="20"/>
          <w:szCs w:val="20"/>
        </w:rPr>
        <w:t xml:space="preserve"> </w:t>
      </w:r>
      <w:r w:rsidRPr="00642C74">
        <w:rPr>
          <w:sz w:val="20"/>
          <w:szCs w:val="20"/>
        </w:rPr>
        <w:t xml:space="preserve">от </w:t>
      </w:r>
      <w:r w:rsidR="00C83EBA" w:rsidRPr="00642C74">
        <w:rPr>
          <w:sz w:val="20"/>
          <w:szCs w:val="20"/>
        </w:rPr>
        <w:t>«</w:t>
      </w:r>
      <w:r w:rsidR="00642C74" w:rsidRPr="00642C74">
        <w:rPr>
          <w:sz w:val="20"/>
          <w:szCs w:val="20"/>
        </w:rPr>
        <w:t>14</w:t>
      </w:r>
      <w:r w:rsidR="00C83EBA" w:rsidRPr="00642C74">
        <w:rPr>
          <w:sz w:val="20"/>
          <w:szCs w:val="20"/>
        </w:rPr>
        <w:t>»</w:t>
      </w:r>
      <w:r w:rsidR="00642C74" w:rsidRPr="00642C74">
        <w:rPr>
          <w:sz w:val="20"/>
          <w:szCs w:val="20"/>
        </w:rPr>
        <w:t xml:space="preserve"> октября </w:t>
      </w:r>
      <w:r w:rsidR="00C83EBA" w:rsidRPr="00642C74">
        <w:rPr>
          <w:sz w:val="20"/>
          <w:szCs w:val="20"/>
        </w:rPr>
        <w:t>20</w:t>
      </w:r>
      <w:r w:rsidR="0096269E" w:rsidRPr="00642C74">
        <w:rPr>
          <w:sz w:val="20"/>
          <w:szCs w:val="20"/>
        </w:rPr>
        <w:t>1</w:t>
      </w:r>
      <w:r w:rsidR="00480F13" w:rsidRPr="00642C74">
        <w:rPr>
          <w:sz w:val="20"/>
          <w:szCs w:val="20"/>
        </w:rPr>
        <w:t>6</w:t>
      </w:r>
      <w:r w:rsidR="00C83EBA" w:rsidRPr="00642C74">
        <w:rPr>
          <w:sz w:val="20"/>
          <w:szCs w:val="20"/>
        </w:rPr>
        <w:t xml:space="preserve"> г.</w:t>
      </w:r>
      <w:r w:rsidR="00E13312">
        <w:rPr>
          <w:sz w:val="20"/>
          <w:szCs w:val="20"/>
        </w:rPr>
        <w:t>)</w:t>
      </w:r>
    </w:p>
    <w:p w:rsidR="002451EB" w:rsidRPr="002451EB" w:rsidRDefault="0038047E" w:rsidP="002451EB">
      <w:pPr>
        <w:ind w:left="5400"/>
        <w:jc w:val="right"/>
        <w:rPr>
          <w:sz w:val="20"/>
          <w:szCs w:val="20"/>
        </w:rPr>
      </w:pPr>
      <w:r>
        <w:rPr>
          <w:sz w:val="20"/>
          <w:szCs w:val="20"/>
        </w:rPr>
        <w:t>(</w:t>
      </w:r>
      <w:r w:rsidR="002451EB" w:rsidRPr="002451EB">
        <w:rPr>
          <w:sz w:val="20"/>
          <w:szCs w:val="20"/>
        </w:rPr>
        <w:t>изменения и дополнения утверждены</w:t>
      </w:r>
    </w:p>
    <w:p w:rsidR="002451EB" w:rsidRPr="002451EB" w:rsidRDefault="002451EB" w:rsidP="002451EB">
      <w:pPr>
        <w:ind w:left="5400"/>
        <w:jc w:val="right"/>
        <w:rPr>
          <w:sz w:val="20"/>
          <w:szCs w:val="20"/>
        </w:rPr>
      </w:pPr>
      <w:r w:rsidRPr="002451EB">
        <w:rPr>
          <w:sz w:val="20"/>
          <w:szCs w:val="20"/>
        </w:rPr>
        <w:t>Решением Общего собрания членов</w:t>
      </w:r>
    </w:p>
    <w:p w:rsidR="002451EB" w:rsidRPr="002451EB" w:rsidRDefault="002451EB" w:rsidP="0038047E">
      <w:pPr>
        <w:ind w:left="5400"/>
        <w:jc w:val="right"/>
        <w:rPr>
          <w:sz w:val="20"/>
          <w:szCs w:val="20"/>
        </w:rPr>
      </w:pPr>
      <w:r w:rsidRPr="002451EB">
        <w:rPr>
          <w:sz w:val="20"/>
          <w:szCs w:val="20"/>
        </w:rPr>
        <w:t>А СРО «ЮСО»</w:t>
      </w:r>
      <w:r w:rsidR="0038047E">
        <w:rPr>
          <w:sz w:val="20"/>
          <w:szCs w:val="20"/>
        </w:rPr>
        <w:t xml:space="preserve"> </w:t>
      </w:r>
      <w:r w:rsidRPr="002451EB">
        <w:rPr>
          <w:sz w:val="20"/>
          <w:szCs w:val="20"/>
        </w:rPr>
        <w:t>Протокол №</w:t>
      </w:r>
      <w:r>
        <w:rPr>
          <w:sz w:val="20"/>
          <w:szCs w:val="20"/>
        </w:rPr>
        <w:t>2</w:t>
      </w:r>
    </w:p>
    <w:p w:rsidR="002451EB" w:rsidRPr="00642C74" w:rsidRDefault="002451EB" w:rsidP="002451EB">
      <w:pPr>
        <w:ind w:left="5400"/>
        <w:jc w:val="right"/>
        <w:rPr>
          <w:sz w:val="20"/>
          <w:szCs w:val="20"/>
        </w:rPr>
      </w:pPr>
      <w:r w:rsidRPr="002451EB">
        <w:rPr>
          <w:sz w:val="20"/>
          <w:szCs w:val="20"/>
        </w:rPr>
        <w:t xml:space="preserve">  от «</w:t>
      </w:r>
      <w:r>
        <w:rPr>
          <w:sz w:val="20"/>
          <w:szCs w:val="20"/>
        </w:rPr>
        <w:t>08</w:t>
      </w:r>
      <w:r w:rsidRPr="002451EB">
        <w:rPr>
          <w:sz w:val="20"/>
          <w:szCs w:val="20"/>
        </w:rPr>
        <w:t xml:space="preserve">» </w:t>
      </w:r>
      <w:r>
        <w:rPr>
          <w:sz w:val="20"/>
          <w:szCs w:val="20"/>
        </w:rPr>
        <w:t>февраля</w:t>
      </w:r>
      <w:r w:rsidRPr="002451EB">
        <w:rPr>
          <w:sz w:val="20"/>
          <w:szCs w:val="20"/>
        </w:rPr>
        <w:t xml:space="preserve"> 201</w:t>
      </w:r>
      <w:r>
        <w:rPr>
          <w:sz w:val="20"/>
          <w:szCs w:val="20"/>
        </w:rPr>
        <w:t>7</w:t>
      </w:r>
      <w:r w:rsidRPr="002451EB">
        <w:rPr>
          <w:sz w:val="20"/>
          <w:szCs w:val="20"/>
        </w:rPr>
        <w:t xml:space="preserve"> г.</w:t>
      </w:r>
      <w:r w:rsidR="0038047E">
        <w:rPr>
          <w:sz w:val="20"/>
          <w:szCs w:val="20"/>
        </w:rPr>
        <w:t>)</w:t>
      </w:r>
    </w:p>
    <w:p w:rsidR="00C83EBA" w:rsidRPr="00193453" w:rsidRDefault="00C83EBA" w:rsidP="00193453">
      <w:pPr>
        <w:ind w:left="4860"/>
        <w:jc w:val="both"/>
        <w:rPr>
          <w:b/>
          <w:sz w:val="20"/>
          <w:szCs w:val="20"/>
        </w:rPr>
      </w:pPr>
    </w:p>
    <w:p w:rsidR="00C83EBA" w:rsidRPr="00193453" w:rsidRDefault="00C64E72" w:rsidP="00193453">
      <w:pPr>
        <w:jc w:val="center"/>
        <w:rPr>
          <w:b/>
          <w:sz w:val="20"/>
          <w:szCs w:val="20"/>
        </w:rPr>
      </w:pPr>
      <w:r w:rsidRPr="00193453">
        <w:rPr>
          <w:b/>
          <w:sz w:val="20"/>
          <w:szCs w:val="20"/>
        </w:rPr>
        <w:t>ПОЛОЖЕНИЕ О ЧЛЕНСТВЕ</w:t>
      </w:r>
    </w:p>
    <w:p w:rsidR="00C64E72" w:rsidRDefault="004F73BD" w:rsidP="00193453">
      <w:pPr>
        <w:jc w:val="center"/>
        <w:rPr>
          <w:b/>
          <w:sz w:val="20"/>
          <w:szCs w:val="20"/>
        </w:rPr>
      </w:pPr>
      <w:r>
        <w:rPr>
          <w:b/>
          <w:sz w:val="20"/>
          <w:szCs w:val="20"/>
        </w:rPr>
        <w:t xml:space="preserve"> в </w:t>
      </w:r>
      <w:r w:rsidR="00E734E7">
        <w:rPr>
          <w:b/>
          <w:sz w:val="20"/>
          <w:szCs w:val="20"/>
        </w:rPr>
        <w:t>Ассоциации</w:t>
      </w:r>
      <w:r w:rsidR="00C64E72" w:rsidRPr="00193453">
        <w:rPr>
          <w:b/>
          <w:sz w:val="20"/>
          <w:szCs w:val="20"/>
        </w:rPr>
        <w:t xml:space="preserve"> С</w:t>
      </w:r>
      <w:r>
        <w:rPr>
          <w:b/>
          <w:sz w:val="20"/>
          <w:szCs w:val="20"/>
        </w:rPr>
        <w:t>аморегулируемой организации</w:t>
      </w:r>
      <w:r w:rsidR="00C64E72" w:rsidRPr="00193453">
        <w:rPr>
          <w:b/>
          <w:sz w:val="20"/>
          <w:szCs w:val="20"/>
        </w:rPr>
        <w:t xml:space="preserve"> «Южно-Сибирск</w:t>
      </w:r>
      <w:r>
        <w:rPr>
          <w:b/>
          <w:sz w:val="20"/>
          <w:szCs w:val="20"/>
        </w:rPr>
        <w:t>ая</w:t>
      </w:r>
      <w:r w:rsidR="00C64E72" w:rsidRPr="00193453">
        <w:rPr>
          <w:b/>
          <w:sz w:val="20"/>
          <w:szCs w:val="20"/>
        </w:rPr>
        <w:t xml:space="preserve"> Организаци</w:t>
      </w:r>
      <w:r>
        <w:rPr>
          <w:b/>
          <w:sz w:val="20"/>
          <w:szCs w:val="20"/>
        </w:rPr>
        <w:t>я</w:t>
      </w:r>
      <w:r w:rsidR="00C64E72" w:rsidRPr="00193453">
        <w:rPr>
          <w:b/>
          <w:sz w:val="20"/>
          <w:szCs w:val="20"/>
        </w:rPr>
        <w:t xml:space="preserve"> Профессиональных Оценщиков и Экспертов»</w:t>
      </w:r>
    </w:p>
    <w:p w:rsidR="00EA7063" w:rsidRPr="00193453" w:rsidRDefault="00EA7063" w:rsidP="00193453">
      <w:pPr>
        <w:jc w:val="center"/>
        <w:rPr>
          <w:sz w:val="20"/>
          <w:szCs w:val="20"/>
        </w:rPr>
      </w:pPr>
    </w:p>
    <w:p w:rsidR="00C83EBA" w:rsidRDefault="00EA7063" w:rsidP="009D7CF7">
      <w:pPr>
        <w:pStyle w:val="ConsPlusNonformat"/>
        <w:widowControl/>
        <w:numPr>
          <w:ilvl w:val="0"/>
          <w:numId w:val="8"/>
        </w:numPr>
        <w:tabs>
          <w:tab w:val="left" w:pos="-851"/>
        </w:tabs>
        <w:ind w:left="0" w:firstLine="0"/>
        <w:jc w:val="center"/>
        <w:rPr>
          <w:rFonts w:ascii="Times New Roman" w:hAnsi="Times New Roman" w:cs="Times New Roman"/>
          <w:b/>
        </w:rPr>
      </w:pPr>
      <w:r>
        <w:rPr>
          <w:rFonts w:ascii="Times New Roman" w:hAnsi="Times New Roman" w:cs="Times New Roman"/>
          <w:b/>
        </w:rPr>
        <w:t>Общие положения</w:t>
      </w:r>
    </w:p>
    <w:p w:rsidR="009D7CF7" w:rsidRPr="00EA7063" w:rsidRDefault="009D7CF7" w:rsidP="009D7CF7">
      <w:pPr>
        <w:pStyle w:val="ConsPlusNonformat"/>
        <w:widowControl/>
        <w:tabs>
          <w:tab w:val="left" w:pos="-851"/>
        </w:tabs>
        <w:ind w:left="360"/>
        <w:rPr>
          <w:rFonts w:ascii="Times New Roman" w:hAnsi="Times New Roman" w:cs="Times New Roman"/>
          <w:b/>
        </w:rPr>
      </w:pPr>
    </w:p>
    <w:p w:rsidR="007612EC" w:rsidRDefault="007612EC" w:rsidP="009D7CF7">
      <w:pPr>
        <w:numPr>
          <w:ilvl w:val="1"/>
          <w:numId w:val="8"/>
        </w:numPr>
        <w:tabs>
          <w:tab w:val="left" w:pos="993"/>
        </w:tabs>
        <w:ind w:left="0" w:firstLine="567"/>
        <w:jc w:val="both"/>
        <w:rPr>
          <w:sz w:val="20"/>
          <w:szCs w:val="20"/>
        </w:rPr>
      </w:pPr>
      <w:r w:rsidRPr="007612EC">
        <w:rPr>
          <w:sz w:val="20"/>
          <w:szCs w:val="20"/>
        </w:rPr>
        <w:t>Настоящее Положение разработано в соответствии с законодательством Российской Федерации, иными нормативными правовыми актами Российской Федерации, Уставом Саморегулируемой межрегиональной организации оценщиков (далее – Ассоциация) и внутренними документами Ассоциации, и, в случае изменения законодательства Российской Федерации, действует в части ему не противоречащей</w:t>
      </w:r>
      <w:r>
        <w:rPr>
          <w:sz w:val="20"/>
          <w:szCs w:val="20"/>
        </w:rPr>
        <w:t>.</w:t>
      </w:r>
    </w:p>
    <w:p w:rsidR="007612EC" w:rsidRDefault="007612EC" w:rsidP="009D7CF7">
      <w:pPr>
        <w:numPr>
          <w:ilvl w:val="1"/>
          <w:numId w:val="8"/>
        </w:numPr>
        <w:tabs>
          <w:tab w:val="left" w:pos="993"/>
        </w:tabs>
        <w:ind w:left="0" w:firstLine="567"/>
        <w:jc w:val="both"/>
        <w:rPr>
          <w:sz w:val="20"/>
          <w:szCs w:val="20"/>
        </w:rPr>
      </w:pPr>
      <w:r w:rsidRPr="007612EC">
        <w:rPr>
          <w:sz w:val="20"/>
          <w:szCs w:val="20"/>
        </w:rPr>
        <w:t>Настоящее Положение является внутренним документом Ассоциации, устанавливающим требования (обязательные условия) к членству в Ассоциации, права и обязанности членов Ассоциации, виды взносов, установленных в Ассоциации, прием в члены и прекращение членства в Ассоциации, а также иные правоотношения, связанные с членством в Ассоциации</w:t>
      </w:r>
      <w:r>
        <w:rPr>
          <w:sz w:val="20"/>
          <w:szCs w:val="20"/>
        </w:rPr>
        <w:t>.</w:t>
      </w:r>
    </w:p>
    <w:p w:rsidR="00C83EBA" w:rsidRDefault="007612EC" w:rsidP="009D7CF7">
      <w:pPr>
        <w:numPr>
          <w:ilvl w:val="1"/>
          <w:numId w:val="8"/>
        </w:numPr>
        <w:tabs>
          <w:tab w:val="left" w:pos="993"/>
        </w:tabs>
        <w:ind w:left="0" w:firstLine="567"/>
        <w:jc w:val="both"/>
        <w:rPr>
          <w:sz w:val="20"/>
          <w:szCs w:val="20"/>
        </w:rPr>
      </w:pPr>
      <w:r w:rsidRPr="007612EC">
        <w:rPr>
          <w:sz w:val="20"/>
          <w:szCs w:val="20"/>
        </w:rPr>
        <w:t>Правила и условия приема в члены Ассоциации, а также прекращения членства в Ассоциации утверждаются Советом Ассоциации в развитие настоящего Положения, требований законодательства Российской Федерации, иных нормативно-правовых актов Российской Федерации, Устава Ассоциации, а также внутренних документов Ассоциации</w:t>
      </w:r>
      <w:r w:rsidR="00C83EBA" w:rsidRPr="00193453">
        <w:rPr>
          <w:sz w:val="20"/>
          <w:szCs w:val="20"/>
        </w:rPr>
        <w:t xml:space="preserve">. </w:t>
      </w:r>
    </w:p>
    <w:p w:rsidR="00C83EBA" w:rsidRDefault="0016296E" w:rsidP="009D7CF7">
      <w:pPr>
        <w:numPr>
          <w:ilvl w:val="1"/>
          <w:numId w:val="8"/>
        </w:numPr>
        <w:tabs>
          <w:tab w:val="left" w:pos="993"/>
        </w:tabs>
        <w:ind w:left="0" w:firstLine="567"/>
        <w:jc w:val="both"/>
        <w:rPr>
          <w:sz w:val="20"/>
          <w:szCs w:val="20"/>
        </w:rPr>
      </w:pPr>
      <w:r w:rsidRPr="0016296E">
        <w:rPr>
          <w:sz w:val="20"/>
          <w:szCs w:val="20"/>
        </w:rPr>
        <w:t>Членами Ассоциации являются физические лица, включенные в реестр членов Ассоциации в порядке, установленном законодательством Российской Федерации, иными нормативно-правовыми актами Российской Федерации, Уставом Ассоциации, настоящим Положением, а также внутренними документами Ассоциации</w:t>
      </w:r>
      <w:r w:rsidR="00EA7063">
        <w:rPr>
          <w:sz w:val="20"/>
          <w:szCs w:val="20"/>
        </w:rPr>
        <w:t>.</w:t>
      </w:r>
    </w:p>
    <w:p w:rsidR="00EA7063" w:rsidRDefault="0016296E" w:rsidP="009D7CF7">
      <w:pPr>
        <w:numPr>
          <w:ilvl w:val="1"/>
          <w:numId w:val="8"/>
        </w:numPr>
        <w:tabs>
          <w:tab w:val="left" w:pos="993"/>
        </w:tabs>
        <w:ind w:left="0" w:firstLine="567"/>
        <w:jc w:val="both"/>
        <w:rPr>
          <w:sz w:val="20"/>
          <w:szCs w:val="20"/>
        </w:rPr>
      </w:pPr>
      <w:r w:rsidRPr="0016296E">
        <w:rPr>
          <w:sz w:val="20"/>
          <w:szCs w:val="20"/>
        </w:rPr>
        <w:t>Члены Ассоциации обладают равными правами и обязанностями, предусмотренными законодательством Российской Федерации, иными нормативными правовыми актами Российской Федерации, Уставом Ассоциации, настоящим Положением, а также иными внутренними документами Ассоциации</w:t>
      </w:r>
      <w:r w:rsidR="00EA7063">
        <w:rPr>
          <w:sz w:val="20"/>
          <w:szCs w:val="20"/>
        </w:rPr>
        <w:t>.</w:t>
      </w:r>
    </w:p>
    <w:p w:rsidR="00F9415A" w:rsidRPr="004E0468" w:rsidRDefault="0016296E" w:rsidP="009D7CF7">
      <w:pPr>
        <w:numPr>
          <w:ilvl w:val="1"/>
          <w:numId w:val="8"/>
        </w:numPr>
        <w:tabs>
          <w:tab w:val="left" w:pos="993"/>
        </w:tabs>
        <w:ind w:left="0" w:firstLine="567"/>
        <w:jc w:val="both"/>
        <w:rPr>
          <w:sz w:val="20"/>
          <w:szCs w:val="20"/>
        </w:rPr>
      </w:pPr>
      <w:r w:rsidRPr="0016296E">
        <w:rPr>
          <w:sz w:val="20"/>
          <w:szCs w:val="20"/>
        </w:rPr>
        <w:t>Право членства в Ассоциации не может быть передано третьим лицам</w:t>
      </w:r>
      <w:r w:rsidR="00F9415A" w:rsidRPr="004E0468">
        <w:rPr>
          <w:sz w:val="20"/>
          <w:szCs w:val="20"/>
        </w:rPr>
        <w:t>.</w:t>
      </w:r>
    </w:p>
    <w:p w:rsidR="00F9415A" w:rsidRPr="004E0468" w:rsidRDefault="00F9415A" w:rsidP="009D7CF7">
      <w:pPr>
        <w:ind w:left="567"/>
        <w:jc w:val="both"/>
        <w:rPr>
          <w:sz w:val="20"/>
          <w:szCs w:val="20"/>
        </w:rPr>
      </w:pPr>
    </w:p>
    <w:p w:rsidR="0016296E" w:rsidRDefault="0016296E" w:rsidP="0016296E">
      <w:pPr>
        <w:numPr>
          <w:ilvl w:val="0"/>
          <w:numId w:val="8"/>
        </w:numPr>
        <w:jc w:val="center"/>
        <w:rPr>
          <w:b/>
          <w:bCs/>
          <w:sz w:val="20"/>
          <w:szCs w:val="20"/>
        </w:rPr>
      </w:pPr>
      <w:r>
        <w:rPr>
          <w:b/>
          <w:bCs/>
          <w:sz w:val="20"/>
          <w:szCs w:val="20"/>
        </w:rPr>
        <w:t>Требования (обязательные условия) к членству в Ассоциации</w:t>
      </w:r>
    </w:p>
    <w:p w:rsidR="0016296E" w:rsidRDefault="0016296E" w:rsidP="009D7CF7">
      <w:pPr>
        <w:jc w:val="center"/>
        <w:rPr>
          <w:b/>
          <w:bCs/>
          <w:sz w:val="20"/>
          <w:szCs w:val="20"/>
        </w:rPr>
      </w:pPr>
    </w:p>
    <w:p w:rsidR="0016296E" w:rsidRDefault="0016296E" w:rsidP="0016296E">
      <w:pPr>
        <w:numPr>
          <w:ilvl w:val="1"/>
          <w:numId w:val="8"/>
        </w:numPr>
        <w:tabs>
          <w:tab w:val="left" w:pos="567"/>
          <w:tab w:val="left" w:pos="1134"/>
        </w:tabs>
        <w:ind w:left="0" w:firstLine="567"/>
        <w:jc w:val="both"/>
        <w:rPr>
          <w:bCs/>
          <w:sz w:val="20"/>
          <w:szCs w:val="20"/>
        </w:rPr>
      </w:pPr>
      <w:r w:rsidRPr="0016296E">
        <w:rPr>
          <w:bCs/>
          <w:sz w:val="20"/>
          <w:szCs w:val="20"/>
        </w:rPr>
        <w:t xml:space="preserve">Член Ассоциации одновременно может быть членом только одной саморегулируемой организации оценщиков. </w:t>
      </w:r>
    </w:p>
    <w:p w:rsidR="0016296E" w:rsidRDefault="0016296E" w:rsidP="0016296E">
      <w:pPr>
        <w:numPr>
          <w:ilvl w:val="1"/>
          <w:numId w:val="8"/>
        </w:numPr>
        <w:tabs>
          <w:tab w:val="left" w:pos="567"/>
          <w:tab w:val="left" w:pos="1134"/>
        </w:tabs>
        <w:ind w:left="0" w:firstLine="567"/>
        <w:jc w:val="both"/>
        <w:rPr>
          <w:bCs/>
          <w:sz w:val="20"/>
          <w:szCs w:val="20"/>
        </w:rPr>
      </w:pPr>
      <w:r w:rsidRPr="0016296E">
        <w:rPr>
          <w:bCs/>
          <w:sz w:val="20"/>
          <w:szCs w:val="20"/>
        </w:rPr>
        <w:t xml:space="preserve">Требованиями (обязательными условиями) к членству в Ассоциации, в том числе являются: </w:t>
      </w:r>
    </w:p>
    <w:p w:rsidR="0016296E" w:rsidRDefault="0016296E" w:rsidP="0016296E">
      <w:pPr>
        <w:numPr>
          <w:ilvl w:val="2"/>
          <w:numId w:val="8"/>
        </w:numPr>
        <w:tabs>
          <w:tab w:val="left" w:pos="567"/>
          <w:tab w:val="left" w:pos="1134"/>
        </w:tabs>
        <w:ind w:left="0" w:firstLine="567"/>
        <w:jc w:val="both"/>
        <w:rPr>
          <w:bCs/>
          <w:sz w:val="20"/>
          <w:szCs w:val="20"/>
        </w:rPr>
      </w:pPr>
      <w:r w:rsidRPr="0016296E">
        <w:rPr>
          <w:bCs/>
          <w:sz w:val="20"/>
          <w:szCs w:val="20"/>
        </w:rPr>
        <w:t xml:space="preserve">наличие образования и (или) квалификации в области оценочной деятельности, в соответствии с законодательством Российской Федерации и иными нормативными правовыми актами Российской Федерации; </w:t>
      </w:r>
    </w:p>
    <w:p w:rsidR="0016296E" w:rsidRDefault="0016296E" w:rsidP="0016296E">
      <w:pPr>
        <w:numPr>
          <w:ilvl w:val="2"/>
          <w:numId w:val="8"/>
        </w:numPr>
        <w:tabs>
          <w:tab w:val="left" w:pos="567"/>
          <w:tab w:val="left" w:pos="1134"/>
        </w:tabs>
        <w:ind w:left="0" w:firstLine="567"/>
        <w:jc w:val="both"/>
        <w:rPr>
          <w:bCs/>
          <w:sz w:val="20"/>
          <w:szCs w:val="20"/>
        </w:rPr>
      </w:pPr>
      <w:r w:rsidRPr="0016296E">
        <w:rPr>
          <w:bCs/>
          <w:sz w:val="20"/>
          <w:szCs w:val="20"/>
        </w:rPr>
        <w:t xml:space="preserve">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 </w:t>
      </w:r>
    </w:p>
    <w:p w:rsidR="0016296E" w:rsidRPr="0016296E" w:rsidRDefault="0016296E" w:rsidP="0016296E">
      <w:pPr>
        <w:numPr>
          <w:ilvl w:val="2"/>
          <w:numId w:val="8"/>
        </w:numPr>
        <w:tabs>
          <w:tab w:val="left" w:pos="567"/>
          <w:tab w:val="left" w:pos="1134"/>
        </w:tabs>
        <w:ind w:left="0" w:firstLine="567"/>
        <w:jc w:val="both"/>
        <w:rPr>
          <w:bCs/>
          <w:sz w:val="20"/>
          <w:szCs w:val="20"/>
        </w:rPr>
      </w:pPr>
      <w:r w:rsidRPr="0016296E">
        <w:rPr>
          <w:bCs/>
          <w:sz w:val="20"/>
          <w:szCs w:val="20"/>
        </w:rPr>
        <w:t>иные требования, установленные законодательством Российской Федерации, нормативными правовыми актами Российской Федерации, внутренними документами Ассоциации.</w:t>
      </w:r>
    </w:p>
    <w:p w:rsidR="0016296E" w:rsidRDefault="0016296E" w:rsidP="009D7CF7">
      <w:pPr>
        <w:jc w:val="center"/>
        <w:rPr>
          <w:b/>
          <w:bCs/>
          <w:sz w:val="20"/>
          <w:szCs w:val="20"/>
        </w:rPr>
      </w:pPr>
    </w:p>
    <w:p w:rsidR="00C83EBA" w:rsidRPr="004E0468" w:rsidRDefault="00C83EBA" w:rsidP="0016296E">
      <w:pPr>
        <w:numPr>
          <w:ilvl w:val="0"/>
          <w:numId w:val="8"/>
        </w:numPr>
        <w:jc w:val="center"/>
        <w:rPr>
          <w:b/>
          <w:bCs/>
          <w:sz w:val="20"/>
          <w:szCs w:val="20"/>
        </w:rPr>
      </w:pPr>
      <w:r w:rsidRPr="004E0468">
        <w:rPr>
          <w:b/>
          <w:bCs/>
          <w:sz w:val="20"/>
          <w:szCs w:val="20"/>
        </w:rPr>
        <w:t xml:space="preserve">Порядок приема в члены </w:t>
      </w:r>
      <w:r w:rsidR="00122FF1" w:rsidRPr="004E0468">
        <w:rPr>
          <w:b/>
          <w:bCs/>
          <w:sz w:val="20"/>
          <w:szCs w:val="20"/>
        </w:rPr>
        <w:t>Ассоциации</w:t>
      </w:r>
    </w:p>
    <w:p w:rsidR="009D7CF7" w:rsidRPr="004E0468" w:rsidRDefault="009D7CF7" w:rsidP="009D7CF7">
      <w:pPr>
        <w:jc w:val="center"/>
        <w:rPr>
          <w:sz w:val="20"/>
          <w:szCs w:val="20"/>
        </w:rPr>
      </w:pPr>
    </w:p>
    <w:p w:rsidR="00C83EBA" w:rsidRPr="004E0468" w:rsidRDefault="008254F2" w:rsidP="008E7CC8">
      <w:pPr>
        <w:pStyle w:val="ConsPlusNormal"/>
        <w:widowControl/>
        <w:numPr>
          <w:ilvl w:val="1"/>
          <w:numId w:val="8"/>
        </w:numPr>
        <w:tabs>
          <w:tab w:val="left" w:pos="993"/>
        </w:tabs>
        <w:ind w:left="0" w:firstLine="567"/>
        <w:jc w:val="both"/>
        <w:rPr>
          <w:rFonts w:ascii="Times New Roman" w:hAnsi="Times New Roman" w:cs="Times New Roman"/>
        </w:rPr>
      </w:pPr>
      <w:r w:rsidRPr="008254F2">
        <w:rPr>
          <w:rFonts w:ascii="Times New Roman" w:hAnsi="Times New Roman" w:cs="Times New Roman"/>
        </w:rPr>
        <w:t>Для вступления в члены Ассоциации физическое лицо представляет документы, предусмотренные законодательством Российской Федерации, иными нормативными правовыми актами Российской Федерации и внутренними документами Ассоциации. Представлением документов для вступления в члены Ассоциации, физическое лицо дает согласие на обработку и раскрытие Ассоциации, в том числе в информационно- телекоммуникационной сети "Интернет" своих персональных данных в порядке и объемах, установленных законодательством Российской Федерации</w:t>
      </w:r>
      <w:r w:rsidR="004E0468" w:rsidRPr="004E0468">
        <w:rPr>
          <w:rFonts w:ascii="Times New Roman" w:hAnsi="Times New Roman" w:cs="Times New Roman"/>
        </w:rPr>
        <w:t>.</w:t>
      </w:r>
    </w:p>
    <w:p w:rsidR="008E7CC8" w:rsidRDefault="008E7CC8" w:rsidP="008E7CC8">
      <w:pPr>
        <w:numPr>
          <w:ilvl w:val="1"/>
          <w:numId w:val="8"/>
        </w:numPr>
        <w:tabs>
          <w:tab w:val="left" w:pos="993"/>
        </w:tabs>
        <w:ind w:left="0" w:firstLine="567"/>
        <w:jc w:val="both"/>
        <w:rPr>
          <w:sz w:val="20"/>
          <w:szCs w:val="20"/>
        </w:rPr>
      </w:pPr>
      <w:r w:rsidRPr="008E7CC8">
        <w:rPr>
          <w:sz w:val="20"/>
          <w:szCs w:val="20"/>
        </w:rPr>
        <w:t>Перечень документов и информации, необходимых для вступления в члены Ассоциации, а также порядок их предоставления, определяются внутренними документами Ассоциации</w:t>
      </w:r>
      <w:r>
        <w:rPr>
          <w:sz w:val="20"/>
          <w:szCs w:val="20"/>
        </w:rPr>
        <w:t>.</w:t>
      </w:r>
    </w:p>
    <w:p w:rsidR="00A451B7" w:rsidRPr="00A451B7" w:rsidRDefault="008E7CC8" w:rsidP="0079247F">
      <w:pPr>
        <w:ind w:firstLine="567"/>
        <w:jc w:val="both"/>
        <w:rPr>
          <w:sz w:val="20"/>
          <w:szCs w:val="20"/>
        </w:rPr>
      </w:pPr>
      <w:r>
        <w:rPr>
          <w:bCs/>
          <w:sz w:val="20"/>
          <w:szCs w:val="20"/>
        </w:rPr>
        <w:t xml:space="preserve">3.3. </w:t>
      </w:r>
      <w:r w:rsidR="0079247F">
        <w:rPr>
          <w:sz w:val="20"/>
          <w:szCs w:val="20"/>
        </w:rPr>
        <w:t>Совет Ассоциации</w:t>
      </w:r>
      <w:r w:rsidR="0079247F" w:rsidRPr="00A451B7">
        <w:rPr>
          <w:sz w:val="20"/>
          <w:szCs w:val="20"/>
        </w:rPr>
        <w:t xml:space="preserve"> принимает решение</w:t>
      </w:r>
      <w:r w:rsidR="0079247F">
        <w:rPr>
          <w:sz w:val="20"/>
          <w:szCs w:val="20"/>
        </w:rPr>
        <w:t xml:space="preserve"> о соответствии Претендента</w:t>
      </w:r>
      <w:r w:rsidR="00622F52">
        <w:rPr>
          <w:sz w:val="20"/>
          <w:szCs w:val="20"/>
        </w:rPr>
        <w:t xml:space="preserve"> </w:t>
      </w:r>
      <w:r w:rsidR="00A451B7" w:rsidRPr="00A451B7">
        <w:rPr>
          <w:sz w:val="20"/>
          <w:szCs w:val="20"/>
        </w:rPr>
        <w:t>требованиям, установленным Федераль</w:t>
      </w:r>
      <w:r w:rsidR="00622F52">
        <w:rPr>
          <w:sz w:val="20"/>
          <w:szCs w:val="20"/>
        </w:rPr>
        <w:t xml:space="preserve">ным </w:t>
      </w:r>
      <w:r w:rsidR="0079247F">
        <w:rPr>
          <w:sz w:val="20"/>
          <w:szCs w:val="20"/>
        </w:rPr>
        <w:t>законом от 29.07.1998</w:t>
      </w:r>
      <w:r w:rsidR="00622F52">
        <w:rPr>
          <w:sz w:val="20"/>
          <w:szCs w:val="20"/>
        </w:rPr>
        <w:t xml:space="preserve"> г. </w:t>
      </w:r>
      <w:r w:rsidR="00A451B7" w:rsidRPr="00A451B7">
        <w:rPr>
          <w:sz w:val="20"/>
          <w:szCs w:val="20"/>
        </w:rPr>
        <w:t>№ 135-</w:t>
      </w:r>
      <w:r w:rsidR="0079247F" w:rsidRPr="00A451B7">
        <w:rPr>
          <w:sz w:val="20"/>
          <w:szCs w:val="20"/>
        </w:rPr>
        <w:t>ФЗ «</w:t>
      </w:r>
      <w:r w:rsidR="00A451B7" w:rsidRPr="00A451B7">
        <w:rPr>
          <w:sz w:val="20"/>
          <w:szCs w:val="20"/>
        </w:rPr>
        <w:t>Об оценочной деятельности в Российской Федерации» (</w:t>
      </w:r>
      <w:r w:rsidR="0079247F" w:rsidRPr="00A451B7">
        <w:rPr>
          <w:sz w:val="20"/>
          <w:szCs w:val="20"/>
        </w:rPr>
        <w:t>далее -</w:t>
      </w:r>
      <w:r w:rsidR="00A451B7" w:rsidRPr="00A451B7">
        <w:rPr>
          <w:sz w:val="20"/>
          <w:szCs w:val="20"/>
        </w:rPr>
        <w:t xml:space="preserve"> </w:t>
      </w:r>
      <w:r w:rsidR="00622F52">
        <w:rPr>
          <w:sz w:val="20"/>
          <w:szCs w:val="20"/>
        </w:rPr>
        <w:t xml:space="preserve"> Федеральный </w:t>
      </w:r>
      <w:r w:rsidR="0079247F" w:rsidRPr="00A451B7">
        <w:rPr>
          <w:sz w:val="20"/>
          <w:szCs w:val="20"/>
        </w:rPr>
        <w:t>закон № 135</w:t>
      </w:r>
      <w:r w:rsidR="00A451B7" w:rsidRPr="00A451B7">
        <w:rPr>
          <w:sz w:val="20"/>
          <w:szCs w:val="20"/>
        </w:rPr>
        <w:t>-</w:t>
      </w:r>
      <w:r w:rsidR="0079247F" w:rsidRPr="00A451B7">
        <w:rPr>
          <w:sz w:val="20"/>
          <w:szCs w:val="20"/>
        </w:rPr>
        <w:t>ФЗ) и настоящим Положением в течение семи дней со дня поступления</w:t>
      </w:r>
      <w:r w:rsidR="00A451B7" w:rsidRPr="00A451B7">
        <w:rPr>
          <w:sz w:val="20"/>
          <w:szCs w:val="20"/>
        </w:rPr>
        <w:t xml:space="preserve"> заявления и необходимых</w:t>
      </w:r>
      <w:r>
        <w:rPr>
          <w:sz w:val="20"/>
          <w:szCs w:val="20"/>
        </w:rPr>
        <w:t xml:space="preserve"> для вступления документов</w:t>
      </w:r>
      <w:r w:rsidR="00A451B7" w:rsidRPr="00A451B7">
        <w:rPr>
          <w:sz w:val="20"/>
          <w:szCs w:val="20"/>
        </w:rPr>
        <w:t xml:space="preserve">. </w:t>
      </w:r>
    </w:p>
    <w:p w:rsidR="00586947" w:rsidRDefault="008E7CC8" w:rsidP="00586947">
      <w:pPr>
        <w:suppressAutoHyphens w:val="0"/>
        <w:autoSpaceDE w:val="0"/>
        <w:autoSpaceDN w:val="0"/>
        <w:adjustRightInd w:val="0"/>
        <w:ind w:firstLine="540"/>
        <w:jc w:val="both"/>
        <w:rPr>
          <w:sz w:val="20"/>
          <w:szCs w:val="20"/>
          <w:lang w:eastAsia="ru-RU"/>
        </w:rPr>
      </w:pPr>
      <w:r>
        <w:rPr>
          <w:sz w:val="20"/>
          <w:szCs w:val="20"/>
        </w:rPr>
        <w:lastRenderedPageBreak/>
        <w:t xml:space="preserve">3.4. </w:t>
      </w:r>
      <w:r w:rsidR="0079247F" w:rsidRPr="00A451B7">
        <w:rPr>
          <w:sz w:val="20"/>
          <w:szCs w:val="20"/>
        </w:rPr>
        <w:t>Лицо, в отношении которого принято решение о его соответствии</w:t>
      </w:r>
      <w:r w:rsidR="00622F52">
        <w:rPr>
          <w:sz w:val="20"/>
          <w:szCs w:val="20"/>
        </w:rPr>
        <w:t xml:space="preserve"> </w:t>
      </w:r>
      <w:r w:rsidR="00A451B7" w:rsidRPr="00A451B7">
        <w:rPr>
          <w:sz w:val="20"/>
          <w:szCs w:val="20"/>
        </w:rPr>
        <w:t xml:space="preserve">требованиям, установленным Федеральным законом № </w:t>
      </w:r>
      <w:r w:rsidR="00622F52">
        <w:rPr>
          <w:sz w:val="20"/>
          <w:szCs w:val="20"/>
        </w:rPr>
        <w:t xml:space="preserve">135-ФЗ и настоящим Положением, </w:t>
      </w:r>
      <w:r w:rsidR="0079247F" w:rsidRPr="00A451B7">
        <w:rPr>
          <w:sz w:val="20"/>
          <w:szCs w:val="20"/>
        </w:rPr>
        <w:t>считается принятым в Ассоциацию, и сведения о таком лице</w:t>
      </w:r>
      <w:r w:rsidR="0079247F">
        <w:rPr>
          <w:sz w:val="20"/>
          <w:szCs w:val="20"/>
        </w:rPr>
        <w:t xml:space="preserve"> вносятся в реестр членов</w:t>
      </w:r>
      <w:r w:rsidR="00622F52">
        <w:rPr>
          <w:sz w:val="20"/>
          <w:szCs w:val="20"/>
        </w:rPr>
        <w:t xml:space="preserve"> </w:t>
      </w:r>
      <w:r w:rsidR="0079247F">
        <w:rPr>
          <w:sz w:val="20"/>
          <w:szCs w:val="20"/>
        </w:rPr>
        <w:t>Ассоциации</w:t>
      </w:r>
      <w:r w:rsidR="00586947">
        <w:rPr>
          <w:sz w:val="20"/>
          <w:szCs w:val="20"/>
        </w:rPr>
        <w:t xml:space="preserve"> </w:t>
      </w:r>
      <w:r w:rsidR="00586947">
        <w:rPr>
          <w:sz w:val="20"/>
          <w:szCs w:val="20"/>
          <w:lang w:eastAsia="ru-RU"/>
        </w:rPr>
        <w:t xml:space="preserve">в течение трех дней со дня внесения </w:t>
      </w:r>
      <w:r w:rsidR="00586947" w:rsidRPr="00E27313">
        <w:rPr>
          <w:sz w:val="20"/>
          <w:szCs w:val="20"/>
        </w:rPr>
        <w:t>обязательн</w:t>
      </w:r>
      <w:r w:rsidR="00586947">
        <w:rPr>
          <w:sz w:val="20"/>
          <w:szCs w:val="20"/>
        </w:rPr>
        <w:t>ого</w:t>
      </w:r>
      <w:r w:rsidR="00586947" w:rsidRPr="00E27313">
        <w:rPr>
          <w:sz w:val="20"/>
          <w:szCs w:val="20"/>
        </w:rPr>
        <w:t xml:space="preserve"> взнос</w:t>
      </w:r>
      <w:r w:rsidR="00586947">
        <w:rPr>
          <w:sz w:val="20"/>
          <w:szCs w:val="20"/>
        </w:rPr>
        <w:t>а</w:t>
      </w:r>
      <w:r w:rsidR="00586947" w:rsidRPr="00E27313">
        <w:rPr>
          <w:sz w:val="20"/>
          <w:szCs w:val="20"/>
        </w:rPr>
        <w:t xml:space="preserve"> в компенсационный фонд </w:t>
      </w:r>
      <w:r w:rsidR="0079247F">
        <w:rPr>
          <w:sz w:val="20"/>
          <w:szCs w:val="20"/>
        </w:rPr>
        <w:t>Ассоциации</w:t>
      </w:r>
      <w:r w:rsidR="00586947">
        <w:rPr>
          <w:sz w:val="20"/>
          <w:szCs w:val="20"/>
        </w:rPr>
        <w:t>.</w:t>
      </w:r>
    </w:p>
    <w:p w:rsidR="00A451B7" w:rsidRPr="00A451B7" w:rsidRDefault="008E7CC8" w:rsidP="006217FE">
      <w:pPr>
        <w:numPr>
          <w:ilvl w:val="1"/>
          <w:numId w:val="26"/>
        </w:numPr>
        <w:tabs>
          <w:tab w:val="left" w:pos="851"/>
          <w:tab w:val="left" w:pos="993"/>
        </w:tabs>
        <w:ind w:left="0" w:firstLine="567"/>
        <w:jc w:val="both"/>
        <w:rPr>
          <w:sz w:val="20"/>
          <w:szCs w:val="20"/>
        </w:rPr>
      </w:pPr>
      <w:r>
        <w:rPr>
          <w:sz w:val="20"/>
          <w:szCs w:val="20"/>
        </w:rPr>
        <w:t>В срок, установленный законодательством Российской Федерации и иными нормативными правовыми актами Российской Федерации, лицу, сведения о котором внесены в реестр членов Ассоциации, выдается документ о членстве в Ассоциации.</w:t>
      </w:r>
    </w:p>
    <w:p w:rsidR="006217FE" w:rsidRDefault="006217FE" w:rsidP="006217FE">
      <w:pPr>
        <w:numPr>
          <w:ilvl w:val="1"/>
          <w:numId w:val="26"/>
        </w:numPr>
        <w:tabs>
          <w:tab w:val="left" w:pos="993"/>
        </w:tabs>
        <w:ind w:left="0" w:firstLine="567"/>
        <w:jc w:val="both"/>
        <w:rPr>
          <w:sz w:val="20"/>
          <w:szCs w:val="20"/>
        </w:rPr>
      </w:pPr>
      <w:r w:rsidRPr="006217FE">
        <w:rPr>
          <w:sz w:val="20"/>
          <w:szCs w:val="20"/>
        </w:rPr>
        <w:t>Документ о членстве в Ассоциации может быть выдан лично члену Ассоциации, его представителю, либо направлено по адресу, указанному им в качестве контактного</w:t>
      </w:r>
      <w:r w:rsidR="00A451B7" w:rsidRPr="00A451B7">
        <w:rPr>
          <w:sz w:val="20"/>
          <w:szCs w:val="20"/>
        </w:rPr>
        <w:t>.</w:t>
      </w:r>
    </w:p>
    <w:p w:rsidR="006217FE" w:rsidRPr="006217FE" w:rsidRDefault="006217FE" w:rsidP="006217FE">
      <w:pPr>
        <w:numPr>
          <w:ilvl w:val="1"/>
          <w:numId w:val="26"/>
        </w:numPr>
        <w:tabs>
          <w:tab w:val="left" w:pos="993"/>
        </w:tabs>
        <w:ind w:left="0" w:firstLine="567"/>
        <w:jc w:val="both"/>
        <w:rPr>
          <w:sz w:val="20"/>
          <w:szCs w:val="20"/>
        </w:rPr>
      </w:pPr>
      <w:r w:rsidRPr="006217FE">
        <w:rPr>
          <w:sz w:val="20"/>
          <w:szCs w:val="20"/>
        </w:rPr>
        <w:t xml:space="preserve">Совет Ассоциации может отказать в признании лица соответствующим требованиям, установленным, законодательством Российской Федерации, иными нормативными правовыми актами Российской Федерации, Уставом Ассоциации и настоящим Положением в следующих случаях: </w:t>
      </w:r>
    </w:p>
    <w:p w:rsidR="006217FE" w:rsidRDefault="006217FE" w:rsidP="006217FE">
      <w:pPr>
        <w:tabs>
          <w:tab w:val="left" w:pos="1134"/>
        </w:tabs>
        <w:jc w:val="both"/>
        <w:rPr>
          <w:sz w:val="20"/>
          <w:szCs w:val="20"/>
        </w:rPr>
      </w:pPr>
      <w:r w:rsidRPr="006217FE">
        <w:rPr>
          <w:sz w:val="20"/>
          <w:szCs w:val="20"/>
        </w:rPr>
        <w:t xml:space="preserve">- несоответствие требованиям, установленным законодательством Российской Федерации и иными нормативными правовыми актами Российской Федерации; </w:t>
      </w:r>
    </w:p>
    <w:p w:rsidR="006217FE" w:rsidRDefault="006217FE" w:rsidP="006217FE">
      <w:pPr>
        <w:tabs>
          <w:tab w:val="left" w:pos="1134"/>
        </w:tabs>
        <w:jc w:val="both"/>
        <w:rPr>
          <w:sz w:val="20"/>
          <w:szCs w:val="20"/>
        </w:rPr>
      </w:pPr>
      <w:r w:rsidRPr="006217FE">
        <w:rPr>
          <w:sz w:val="20"/>
          <w:szCs w:val="20"/>
        </w:rPr>
        <w:t xml:space="preserve">- несоответствие требованиям, установленным внутренними документами Ассоциации; </w:t>
      </w:r>
    </w:p>
    <w:p w:rsidR="006217FE" w:rsidRDefault="006217FE" w:rsidP="006217FE">
      <w:pPr>
        <w:tabs>
          <w:tab w:val="left" w:pos="1134"/>
        </w:tabs>
        <w:jc w:val="both"/>
        <w:rPr>
          <w:sz w:val="20"/>
          <w:szCs w:val="20"/>
        </w:rPr>
      </w:pPr>
      <w:r w:rsidRPr="006217FE">
        <w:rPr>
          <w:sz w:val="20"/>
          <w:szCs w:val="20"/>
        </w:rPr>
        <w:t xml:space="preserve">- исключение лица из членов любой из саморегулируемых организаций оценщиков за нарушение требований законодательства Российской Федерации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правил деловой и профессиональной этики, если с даты исключения из членов саморегулируемой организации оценщиков прошло менее чем три года; </w:t>
      </w:r>
    </w:p>
    <w:p w:rsidR="00A451B7" w:rsidRPr="00622F52" w:rsidRDefault="006217FE" w:rsidP="006217FE">
      <w:pPr>
        <w:tabs>
          <w:tab w:val="left" w:pos="1134"/>
        </w:tabs>
        <w:jc w:val="both"/>
        <w:rPr>
          <w:sz w:val="20"/>
          <w:szCs w:val="20"/>
        </w:rPr>
      </w:pPr>
      <w:r w:rsidRPr="006217FE">
        <w:rPr>
          <w:sz w:val="20"/>
          <w:szCs w:val="20"/>
        </w:rPr>
        <w:t>- иных случаях, предусмотренных законодательством Российской Федерации, нормативными правовыми актами Российской Федерации</w:t>
      </w:r>
      <w:r w:rsidR="00A451B7" w:rsidRPr="00622F52">
        <w:rPr>
          <w:sz w:val="20"/>
          <w:szCs w:val="20"/>
        </w:rPr>
        <w:t>.</w:t>
      </w:r>
    </w:p>
    <w:p w:rsidR="00A451B7" w:rsidRDefault="0057020A" w:rsidP="006217FE">
      <w:pPr>
        <w:numPr>
          <w:ilvl w:val="1"/>
          <w:numId w:val="26"/>
        </w:numPr>
        <w:tabs>
          <w:tab w:val="left" w:pos="993"/>
        </w:tabs>
        <w:ind w:left="0" w:firstLine="567"/>
        <w:jc w:val="both"/>
        <w:rPr>
          <w:sz w:val="20"/>
          <w:szCs w:val="20"/>
        </w:rPr>
      </w:pPr>
      <w:r w:rsidRPr="00A451B7">
        <w:rPr>
          <w:sz w:val="20"/>
          <w:szCs w:val="20"/>
        </w:rPr>
        <w:t xml:space="preserve">Вопросы вступления в </w:t>
      </w:r>
      <w:r w:rsidR="00C02BB3">
        <w:rPr>
          <w:sz w:val="20"/>
          <w:szCs w:val="20"/>
        </w:rPr>
        <w:t>Ассоциацию</w:t>
      </w:r>
      <w:r w:rsidRPr="00A451B7">
        <w:rPr>
          <w:sz w:val="20"/>
          <w:szCs w:val="20"/>
        </w:rPr>
        <w:t xml:space="preserve"> новых членов, не</w:t>
      </w:r>
      <w:r>
        <w:rPr>
          <w:sz w:val="20"/>
          <w:szCs w:val="20"/>
        </w:rPr>
        <w:t xml:space="preserve"> урегулированные настоящим</w:t>
      </w:r>
      <w:r w:rsidR="00622F52">
        <w:rPr>
          <w:sz w:val="20"/>
          <w:szCs w:val="20"/>
        </w:rPr>
        <w:t xml:space="preserve"> </w:t>
      </w:r>
      <w:r w:rsidR="00A451B7" w:rsidRPr="00A451B7">
        <w:rPr>
          <w:sz w:val="20"/>
          <w:szCs w:val="20"/>
        </w:rPr>
        <w:t>Положением, разрешаются в порядке, предусмотренном</w:t>
      </w:r>
      <w:r w:rsidR="00622F52">
        <w:rPr>
          <w:sz w:val="20"/>
          <w:szCs w:val="20"/>
        </w:rPr>
        <w:t xml:space="preserve"> действующим законодательством </w:t>
      </w:r>
      <w:r w:rsidR="00A451B7" w:rsidRPr="00A451B7">
        <w:rPr>
          <w:sz w:val="20"/>
          <w:szCs w:val="20"/>
        </w:rPr>
        <w:t xml:space="preserve">Российской Федерации и внутренними документами </w:t>
      </w:r>
      <w:r w:rsidR="009162E9">
        <w:rPr>
          <w:sz w:val="20"/>
          <w:szCs w:val="20"/>
        </w:rPr>
        <w:t>Ассоциации</w:t>
      </w:r>
      <w:r w:rsidR="00BF48E2">
        <w:rPr>
          <w:sz w:val="20"/>
          <w:szCs w:val="20"/>
        </w:rPr>
        <w:t>.</w:t>
      </w:r>
    </w:p>
    <w:p w:rsidR="006217FE" w:rsidRDefault="006217FE" w:rsidP="006217FE">
      <w:pPr>
        <w:numPr>
          <w:ilvl w:val="1"/>
          <w:numId w:val="26"/>
        </w:numPr>
        <w:tabs>
          <w:tab w:val="left" w:pos="993"/>
        </w:tabs>
        <w:ind w:left="0" w:firstLine="567"/>
        <w:jc w:val="both"/>
        <w:rPr>
          <w:sz w:val="20"/>
          <w:szCs w:val="20"/>
        </w:rPr>
      </w:pPr>
      <w:r w:rsidRPr="006217FE">
        <w:rPr>
          <w:sz w:val="20"/>
          <w:szCs w:val="20"/>
        </w:rPr>
        <w:t>Лицо, которому отказано в приеме в члены Ассоциации, в</w:t>
      </w:r>
      <w:r>
        <w:rPr>
          <w:sz w:val="20"/>
          <w:szCs w:val="20"/>
        </w:rPr>
        <w:t>праве обжаловать такой отказ в А</w:t>
      </w:r>
      <w:r w:rsidRPr="006217FE">
        <w:rPr>
          <w:sz w:val="20"/>
          <w:szCs w:val="20"/>
        </w:rPr>
        <w:t>рбитражный суд</w:t>
      </w:r>
      <w:r>
        <w:rPr>
          <w:sz w:val="20"/>
          <w:szCs w:val="20"/>
        </w:rPr>
        <w:t>.</w:t>
      </w:r>
    </w:p>
    <w:p w:rsidR="00BA2B10" w:rsidRDefault="00BA2B10" w:rsidP="00BA2B10">
      <w:pPr>
        <w:tabs>
          <w:tab w:val="left" w:pos="993"/>
        </w:tabs>
        <w:ind w:left="360"/>
        <w:jc w:val="both"/>
        <w:rPr>
          <w:sz w:val="20"/>
          <w:szCs w:val="20"/>
        </w:rPr>
      </w:pPr>
    </w:p>
    <w:p w:rsidR="0087271B" w:rsidRDefault="00CA6A78" w:rsidP="004B4495">
      <w:pPr>
        <w:pStyle w:val="ConsPlusNormal"/>
        <w:widowControl/>
        <w:ind w:firstLine="0"/>
        <w:jc w:val="center"/>
        <w:rPr>
          <w:rFonts w:ascii="Times New Roman" w:hAnsi="Times New Roman" w:cs="Times New Roman"/>
          <w:b/>
          <w:bCs/>
        </w:rPr>
      </w:pPr>
      <w:r>
        <w:rPr>
          <w:rFonts w:ascii="Times New Roman" w:hAnsi="Times New Roman" w:cs="Times New Roman"/>
          <w:b/>
          <w:bCs/>
        </w:rPr>
        <w:t>4</w:t>
      </w:r>
      <w:r w:rsidR="0087271B" w:rsidRPr="0087271B">
        <w:rPr>
          <w:rFonts w:ascii="Times New Roman" w:hAnsi="Times New Roman" w:cs="Times New Roman"/>
          <w:b/>
          <w:bCs/>
        </w:rPr>
        <w:t xml:space="preserve">. Права и обязанности членов </w:t>
      </w:r>
      <w:r w:rsidR="009162E9">
        <w:rPr>
          <w:rFonts w:ascii="Times New Roman" w:hAnsi="Times New Roman" w:cs="Times New Roman"/>
          <w:b/>
          <w:bCs/>
        </w:rPr>
        <w:t>Ассоциации</w:t>
      </w:r>
    </w:p>
    <w:p w:rsidR="004B4495" w:rsidRPr="0087271B" w:rsidRDefault="004B4495" w:rsidP="004B4495">
      <w:pPr>
        <w:pStyle w:val="ConsPlusNormal"/>
        <w:widowControl/>
        <w:ind w:firstLine="0"/>
        <w:jc w:val="center"/>
        <w:rPr>
          <w:rFonts w:ascii="Times New Roman" w:hAnsi="Times New Roman" w:cs="Times New Roman"/>
          <w:b/>
          <w:bCs/>
        </w:rPr>
      </w:pPr>
    </w:p>
    <w:p w:rsidR="00BF48E2" w:rsidRDefault="00CA6A78" w:rsidP="008765B2">
      <w:pPr>
        <w:pStyle w:val="ConsPlusNormal"/>
        <w:tabs>
          <w:tab w:val="left" w:pos="993"/>
        </w:tabs>
        <w:ind w:firstLine="539"/>
        <w:jc w:val="both"/>
        <w:rPr>
          <w:rFonts w:ascii="Times New Roman" w:hAnsi="Times New Roman" w:cs="Times New Roman"/>
          <w:bCs/>
        </w:rPr>
      </w:pPr>
      <w:r>
        <w:rPr>
          <w:rFonts w:ascii="Times New Roman" w:hAnsi="Times New Roman" w:cs="Times New Roman"/>
          <w:bCs/>
        </w:rPr>
        <w:t>4</w:t>
      </w:r>
      <w:r w:rsidR="00BF48E2" w:rsidRPr="00BF48E2">
        <w:rPr>
          <w:rFonts w:ascii="Times New Roman" w:hAnsi="Times New Roman" w:cs="Times New Roman"/>
          <w:bCs/>
        </w:rPr>
        <w:t xml:space="preserve">.1. </w:t>
      </w:r>
      <w:r w:rsidR="004B4495">
        <w:rPr>
          <w:rFonts w:ascii="Times New Roman" w:hAnsi="Times New Roman" w:cs="Times New Roman"/>
          <w:bCs/>
        </w:rPr>
        <w:t xml:space="preserve">  </w:t>
      </w:r>
      <w:r w:rsidR="00BF48E2" w:rsidRPr="00BF48E2">
        <w:rPr>
          <w:rFonts w:ascii="Times New Roman" w:hAnsi="Times New Roman" w:cs="Times New Roman"/>
          <w:bCs/>
        </w:rPr>
        <w:t xml:space="preserve">Члены </w:t>
      </w:r>
      <w:r w:rsidR="009162E9">
        <w:rPr>
          <w:rFonts w:ascii="Times New Roman" w:hAnsi="Times New Roman" w:cs="Times New Roman"/>
          <w:bCs/>
        </w:rPr>
        <w:t>Ассоциации</w:t>
      </w:r>
      <w:r w:rsidR="00BF48E2" w:rsidRPr="00BF48E2">
        <w:rPr>
          <w:rFonts w:ascii="Times New Roman" w:hAnsi="Times New Roman" w:cs="Times New Roman"/>
          <w:bCs/>
        </w:rPr>
        <w:t xml:space="preserve"> имеют право:</w:t>
      </w:r>
    </w:p>
    <w:p w:rsidR="00BF48E2" w:rsidRPr="00622F52" w:rsidRDefault="00BF48E2" w:rsidP="008765B2">
      <w:pPr>
        <w:pStyle w:val="ConsPlusNormal"/>
        <w:numPr>
          <w:ilvl w:val="0"/>
          <w:numId w:val="4"/>
        </w:numPr>
        <w:tabs>
          <w:tab w:val="left" w:pos="851"/>
        </w:tabs>
        <w:ind w:left="0" w:firstLine="567"/>
        <w:jc w:val="both"/>
        <w:rPr>
          <w:rFonts w:ascii="Times New Roman" w:hAnsi="Times New Roman" w:cs="Times New Roman"/>
          <w:bCs/>
        </w:rPr>
      </w:pPr>
      <w:r w:rsidRPr="00BF48E2">
        <w:rPr>
          <w:rFonts w:ascii="Times New Roman" w:hAnsi="Times New Roman" w:cs="Times New Roman"/>
          <w:bCs/>
        </w:rPr>
        <w:t xml:space="preserve">заниматься оценочной деятельностью в Российской Федерации в порядке и </w:t>
      </w:r>
      <w:r w:rsidR="00622F52">
        <w:rPr>
          <w:rFonts w:ascii="Times New Roman" w:hAnsi="Times New Roman" w:cs="Times New Roman"/>
          <w:bCs/>
        </w:rPr>
        <w:t xml:space="preserve">на </w:t>
      </w:r>
      <w:r w:rsidRPr="00622F52">
        <w:rPr>
          <w:rFonts w:ascii="Times New Roman" w:hAnsi="Times New Roman" w:cs="Times New Roman"/>
          <w:bCs/>
        </w:rPr>
        <w:t xml:space="preserve">условиях, </w:t>
      </w:r>
      <w:r w:rsidR="00CA6A78" w:rsidRPr="00622F52">
        <w:rPr>
          <w:rFonts w:ascii="Times New Roman" w:hAnsi="Times New Roman" w:cs="Times New Roman"/>
          <w:bCs/>
        </w:rPr>
        <w:t>предусмотренных законодательством Российской Федерации</w:t>
      </w:r>
      <w:r w:rsidRPr="00622F52">
        <w:rPr>
          <w:rFonts w:ascii="Times New Roman" w:hAnsi="Times New Roman" w:cs="Times New Roman"/>
          <w:bCs/>
        </w:rPr>
        <w:t xml:space="preserve"> и внутренними документами </w:t>
      </w:r>
      <w:r w:rsidR="00D65C72">
        <w:rPr>
          <w:rFonts w:ascii="Times New Roman" w:hAnsi="Times New Roman" w:cs="Times New Roman"/>
          <w:bCs/>
        </w:rPr>
        <w:t>Ассоциации</w:t>
      </w:r>
      <w:r w:rsidRPr="00622F52">
        <w:rPr>
          <w:rFonts w:ascii="Times New Roman" w:hAnsi="Times New Roman" w:cs="Times New Roman"/>
          <w:bCs/>
        </w:rPr>
        <w:t>;</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участвовать в управлении делами Ассоциации;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получать информацию о деятельности Ассоциации в порядке, установленном законодательством Российской Федерации, иными нормативно-правовыми актами Российской Федерации, Уставом Ассоциации, настоящим Положением и иными внутренними документами Ассоциации; - по своему усмотрению прекращать членство в Ассоциации, в порядке, установленном внутренними документами Ассоциации;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добровольно приостанавливать право осуществления оценочной деятельности по личному заявлению, направленному членом в Ассоциацию;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получать в случае ликвидации Ассоциации часть его имущества, оставшегося после расчетов с кредиторами, либо стоимость этого имущества в пределах стоимости имущества, переданного членами Ассоциации в его собственность;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в случае нарушения его прав и законных интересов действиями (бездействием) Ассоциации, его работников и (или) решениями его органов управления вправе оспаривать такие действия (бездействие) и (или) решения в вышестоящие органы Ассоциации или в судебном порядке, а также требовать в соответствии с законодательством Российской Федерации возмещения Ассоциацией причиненного ему вреда. - иметь другие права, предусмотренные законодательством Российской Федерации, иными нормативно-правовыми актами Российской Федерации и внутренними документами Ассоциации.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Право осуществления оценочной деятельности члена Ассоциации может быть приостановлено по основаниям, предусмотренным законодательством Российской Федерации и внутренними документами Ассоциации, в порядке и сроки, установленные законодательством Российской Федерации и внутренними документами Ассоциации. </w:t>
      </w:r>
    </w:p>
    <w:p w:rsidR="00C20A82"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 xml:space="preserve">Приостановление права осуществления оценочной деятельности члена Ассоциации по заявлению не освобождает его от исполнения обязанностей члена Ассоциации. </w:t>
      </w:r>
    </w:p>
    <w:p w:rsidR="00E86143" w:rsidRDefault="00C20A82" w:rsidP="008765B2">
      <w:pPr>
        <w:pStyle w:val="ConsPlusNormal"/>
        <w:numPr>
          <w:ilvl w:val="0"/>
          <w:numId w:val="14"/>
        </w:numPr>
        <w:tabs>
          <w:tab w:val="left" w:pos="851"/>
        </w:tabs>
        <w:ind w:left="0" w:firstLine="567"/>
        <w:jc w:val="both"/>
        <w:rPr>
          <w:rFonts w:ascii="Times New Roman" w:hAnsi="Times New Roman" w:cs="Times New Roman"/>
          <w:bCs/>
        </w:rPr>
      </w:pPr>
      <w:r w:rsidRPr="00C20A82">
        <w:rPr>
          <w:rFonts w:ascii="Times New Roman" w:hAnsi="Times New Roman" w:cs="Times New Roman"/>
          <w:bCs/>
        </w:rPr>
        <w:t>Восстановление права осуществления оценочной деятельности члена Ассоциации производится в порядке, установленном законодательством Российской Федерации и внутренними документами Ассоциации</w:t>
      </w:r>
      <w:r w:rsidR="00B34C16">
        <w:rPr>
          <w:rFonts w:ascii="Times New Roman" w:hAnsi="Times New Roman" w:cs="Times New Roman"/>
          <w:bCs/>
        </w:rPr>
        <w:t>.</w:t>
      </w:r>
    </w:p>
    <w:p w:rsidR="00BF48E2" w:rsidRDefault="00E86143" w:rsidP="00ED14BA">
      <w:pPr>
        <w:shd w:val="clear" w:color="auto" w:fill="FFFFFF"/>
        <w:tabs>
          <w:tab w:val="left" w:pos="993"/>
        </w:tabs>
        <w:ind w:left="567"/>
        <w:jc w:val="both"/>
        <w:rPr>
          <w:bCs/>
          <w:sz w:val="20"/>
        </w:rPr>
      </w:pPr>
      <w:r w:rsidRPr="00B60B46">
        <w:rPr>
          <w:color w:val="000000"/>
          <w:sz w:val="20"/>
          <w:szCs w:val="21"/>
          <w:lang w:eastAsia="ru-RU"/>
        </w:rPr>
        <w:t xml:space="preserve"> </w:t>
      </w:r>
      <w:r w:rsidR="00CA6A78">
        <w:rPr>
          <w:bCs/>
          <w:sz w:val="20"/>
        </w:rPr>
        <w:t>4</w:t>
      </w:r>
      <w:r w:rsidR="00BF48E2" w:rsidRPr="00940131">
        <w:rPr>
          <w:bCs/>
          <w:sz w:val="20"/>
        </w:rPr>
        <w:t xml:space="preserve">.2. </w:t>
      </w:r>
      <w:r w:rsidR="004B4495" w:rsidRPr="00940131">
        <w:rPr>
          <w:bCs/>
          <w:sz w:val="20"/>
        </w:rPr>
        <w:t xml:space="preserve">  </w:t>
      </w:r>
      <w:r w:rsidR="00BF48E2" w:rsidRPr="00940131">
        <w:rPr>
          <w:bCs/>
          <w:sz w:val="20"/>
        </w:rPr>
        <w:t xml:space="preserve">Члены </w:t>
      </w:r>
      <w:r w:rsidR="00D65C72">
        <w:rPr>
          <w:bCs/>
          <w:sz w:val="20"/>
        </w:rPr>
        <w:t>Ассоциации</w:t>
      </w:r>
      <w:r w:rsidR="00BF48E2" w:rsidRPr="00940131">
        <w:rPr>
          <w:bCs/>
          <w:sz w:val="20"/>
        </w:rPr>
        <w:t xml:space="preserve"> обязаны:</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соблюдать требования законодательства Российской Федерации, федеральных стандартов оценки, иных нормативных правовых актов Российской Федерации, стандартов и правил оценочной деятельности, правил деловой и профессиональной этики, Устава и иных внутренних документов Ассоциации;</w:t>
      </w:r>
    </w:p>
    <w:p w:rsidR="00714B2E" w:rsidRDefault="00714B2E" w:rsidP="00714B2E">
      <w:pPr>
        <w:numPr>
          <w:ilvl w:val="0"/>
          <w:numId w:val="25"/>
        </w:numPr>
        <w:tabs>
          <w:tab w:val="left" w:pos="993"/>
        </w:tabs>
        <w:ind w:left="0" w:firstLine="491"/>
        <w:jc w:val="both"/>
        <w:rPr>
          <w:sz w:val="20"/>
          <w:szCs w:val="20"/>
        </w:rPr>
      </w:pPr>
      <w:r>
        <w:rPr>
          <w:sz w:val="20"/>
          <w:szCs w:val="20"/>
          <w:lang w:eastAsia="ru-RU"/>
        </w:rPr>
        <w:t xml:space="preserve"> </w:t>
      </w:r>
      <w:r w:rsidRPr="00714B2E">
        <w:rPr>
          <w:sz w:val="20"/>
          <w:szCs w:val="20"/>
          <w:lang w:eastAsia="ru-RU"/>
        </w:rPr>
        <w:t xml:space="preserve"> уплачивать вступительные, членские и целевые взносы, взнос в компенсационный фонд Ассоциации, а также иные взносы, в размере, порядке и ср</w:t>
      </w:r>
      <w:r w:rsidR="00870849">
        <w:rPr>
          <w:sz w:val="20"/>
          <w:szCs w:val="20"/>
          <w:lang w:eastAsia="ru-RU"/>
        </w:rPr>
        <w:t>оки, установленные Ассоциацией;</w:t>
      </w:r>
    </w:p>
    <w:p w:rsidR="00870849" w:rsidRPr="00870849" w:rsidRDefault="00870849" w:rsidP="00870849">
      <w:pPr>
        <w:numPr>
          <w:ilvl w:val="0"/>
          <w:numId w:val="25"/>
        </w:numPr>
        <w:tabs>
          <w:tab w:val="left" w:pos="993"/>
        </w:tabs>
        <w:ind w:left="0" w:firstLine="491"/>
        <w:jc w:val="both"/>
        <w:rPr>
          <w:sz w:val="20"/>
          <w:szCs w:val="20"/>
        </w:rPr>
      </w:pPr>
      <w:r>
        <w:rPr>
          <w:sz w:val="20"/>
          <w:szCs w:val="20"/>
        </w:rPr>
        <w:t>ч</w:t>
      </w:r>
      <w:r w:rsidRPr="00870849">
        <w:rPr>
          <w:sz w:val="20"/>
          <w:szCs w:val="20"/>
        </w:rPr>
        <w:t>лены Ассоциации обязаны предоставлять ежеквартально и ежегодно сведения о своей деятельности по типовой форме, утвержденной Общим Собранием членов Ассоциации. Отчеты членов Ассоциации направляются в саморегулируемую организацию.</w:t>
      </w:r>
    </w:p>
    <w:p w:rsidR="00870849" w:rsidRPr="00870849" w:rsidRDefault="00870849" w:rsidP="00870849">
      <w:pPr>
        <w:numPr>
          <w:ilvl w:val="0"/>
          <w:numId w:val="25"/>
        </w:numPr>
        <w:tabs>
          <w:tab w:val="left" w:pos="993"/>
        </w:tabs>
        <w:ind w:left="0" w:firstLine="491"/>
        <w:jc w:val="both"/>
        <w:rPr>
          <w:sz w:val="20"/>
          <w:szCs w:val="20"/>
        </w:rPr>
      </w:pPr>
      <w:r>
        <w:rPr>
          <w:sz w:val="20"/>
          <w:szCs w:val="20"/>
        </w:rPr>
        <w:lastRenderedPageBreak/>
        <w:t>о</w:t>
      </w:r>
      <w:r w:rsidRPr="00870849">
        <w:rPr>
          <w:sz w:val="20"/>
          <w:szCs w:val="20"/>
        </w:rPr>
        <w:t>ценщик обязан предоставить в Ассоциацию ежеквартальный отчет до 5 числа месяца, следующего за отчетным периодом.</w:t>
      </w:r>
    </w:p>
    <w:p w:rsidR="00870849" w:rsidRPr="00870849" w:rsidRDefault="00870849" w:rsidP="00870849">
      <w:pPr>
        <w:numPr>
          <w:ilvl w:val="0"/>
          <w:numId w:val="25"/>
        </w:numPr>
        <w:tabs>
          <w:tab w:val="left" w:pos="993"/>
        </w:tabs>
        <w:ind w:left="0" w:firstLine="491"/>
        <w:jc w:val="both"/>
        <w:rPr>
          <w:sz w:val="20"/>
          <w:szCs w:val="20"/>
        </w:rPr>
      </w:pPr>
      <w:r>
        <w:rPr>
          <w:sz w:val="20"/>
          <w:szCs w:val="20"/>
        </w:rPr>
        <w:t>о</w:t>
      </w:r>
      <w:r w:rsidRPr="00870849">
        <w:rPr>
          <w:sz w:val="20"/>
          <w:szCs w:val="20"/>
        </w:rPr>
        <w:t>ценщик обязан предоставить в Ассоциацию ежегодный отчет не позднее 15 января года, текущего за отчетным (истекшим) годом.</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представлять Ассоциации информацию об изменении сведений, содержащихся в реестре членов Ассоциации с приложением документов, заверенных в установленном порядке. Информация и документы, подтверждающие изменение сведений, подлежащих включению в реестр членов Ассоциации, должны быть представлены оценщиком в Ассоциацию в объеме и сроки, установленные законодательством Российской Федерации и иными нормативно-правовыми актами Российской Федерации;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представлять Ассоциации информацию и документы, необходимые Ассоциации для осуществления Ассоциацией своих функции, в порядке и сроки, установленные в Ассоциации;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принимать участие в общих собраниях членов Ассоциации и участвовать в принятии решений по вопросам, относящимся к компетенции Общего собрания членов;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проходить аттестацию и повышение квалификации, в порядке и сроки, установленные внутренними документами Ассоциации;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не разглашать конфиденциальную информацию, за исключением случаев, предусмотренных законодательством Российской Федерации;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 активно способствовать своей деятельностью и возможностями укреплению Ассоциации, учитывать общественное мнение и социальные последствия своей деятельности; </w:t>
      </w:r>
    </w:p>
    <w:p w:rsidR="00714B2E"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 уважать интересы других членов Ассоциации, строго соблюдать условия договоров, контрактов и соглашений; </w:t>
      </w:r>
    </w:p>
    <w:p w:rsidR="00627F8A" w:rsidRDefault="00714B2E" w:rsidP="00714B2E">
      <w:pPr>
        <w:numPr>
          <w:ilvl w:val="0"/>
          <w:numId w:val="25"/>
        </w:numPr>
        <w:tabs>
          <w:tab w:val="left" w:pos="993"/>
        </w:tabs>
        <w:ind w:left="0" w:firstLine="491"/>
        <w:jc w:val="both"/>
        <w:rPr>
          <w:sz w:val="20"/>
          <w:szCs w:val="20"/>
        </w:rPr>
      </w:pPr>
      <w:r w:rsidRPr="00714B2E">
        <w:rPr>
          <w:sz w:val="20"/>
          <w:szCs w:val="20"/>
          <w:lang w:eastAsia="ru-RU"/>
        </w:rPr>
        <w:t xml:space="preserve">не совершать действия, заведомо направленные на причинение вреда Ассоциации, не совершать действия (бездействия), которые существенно затрудняют или делают невозможным достижение целей, ради которых создано Ассоциация, воздерживаться от осуществления деятельности в ущерб иным субъектам профессиональной деятельности, а также от недобросовестной конкуренции, совершения действий, причиняющих моральный вред или ущерб потребителям товаров (работ, услуг) и иным лицам, действий, причиняющих ущерб деловой репутации члена Ассоциации либо деловой репутации Ассоциации; </w:t>
      </w:r>
    </w:p>
    <w:p w:rsidR="00247EAF" w:rsidRPr="00247EAF" w:rsidRDefault="00714B2E" w:rsidP="00714B2E">
      <w:pPr>
        <w:numPr>
          <w:ilvl w:val="0"/>
          <w:numId w:val="25"/>
        </w:numPr>
        <w:tabs>
          <w:tab w:val="left" w:pos="993"/>
        </w:tabs>
        <w:ind w:left="0" w:firstLine="491"/>
        <w:jc w:val="both"/>
        <w:rPr>
          <w:sz w:val="20"/>
          <w:szCs w:val="20"/>
        </w:rPr>
      </w:pPr>
      <w:r w:rsidRPr="00714B2E">
        <w:rPr>
          <w:sz w:val="20"/>
          <w:szCs w:val="20"/>
          <w:lang w:eastAsia="ru-RU"/>
        </w:rPr>
        <w:t>нести иные обязанности, предусмотренные действующим законодательством Российской Федерации, иными нормативно-правовыми актами Российской Федерации и внутренними документами Ассоциации</w:t>
      </w:r>
      <w:r w:rsidR="006E0EF7">
        <w:rPr>
          <w:sz w:val="20"/>
          <w:szCs w:val="20"/>
        </w:rPr>
        <w:t>.</w:t>
      </w:r>
    </w:p>
    <w:p w:rsidR="00BF48E2" w:rsidRPr="00BF48E2" w:rsidRDefault="00CA6A78" w:rsidP="008765B2">
      <w:pPr>
        <w:pStyle w:val="ConsPlusNormal"/>
        <w:tabs>
          <w:tab w:val="left" w:pos="993"/>
        </w:tabs>
        <w:ind w:firstLine="539"/>
        <w:jc w:val="both"/>
        <w:rPr>
          <w:rFonts w:ascii="Times New Roman" w:hAnsi="Times New Roman" w:cs="Times New Roman"/>
          <w:bCs/>
        </w:rPr>
      </w:pPr>
      <w:r>
        <w:rPr>
          <w:rFonts w:ascii="Times New Roman" w:hAnsi="Times New Roman" w:cs="Times New Roman"/>
          <w:bCs/>
        </w:rPr>
        <w:t>4</w:t>
      </w:r>
      <w:r w:rsidR="007621FE">
        <w:rPr>
          <w:rFonts w:ascii="Times New Roman" w:hAnsi="Times New Roman" w:cs="Times New Roman"/>
          <w:bCs/>
        </w:rPr>
        <w:t>.3</w:t>
      </w:r>
      <w:r w:rsidR="00BF48E2" w:rsidRPr="00BF48E2">
        <w:rPr>
          <w:rFonts w:ascii="Times New Roman" w:hAnsi="Times New Roman" w:cs="Times New Roman"/>
          <w:bCs/>
        </w:rPr>
        <w:t xml:space="preserve">.  </w:t>
      </w:r>
      <w:r w:rsidR="00247EAF" w:rsidRPr="00BF48E2">
        <w:rPr>
          <w:rFonts w:ascii="Times New Roman" w:hAnsi="Times New Roman" w:cs="Times New Roman"/>
          <w:bCs/>
        </w:rPr>
        <w:t xml:space="preserve">Члены Ассоциации не имеют права использовать </w:t>
      </w:r>
      <w:r w:rsidR="00247EAF">
        <w:rPr>
          <w:rFonts w:ascii="Times New Roman" w:hAnsi="Times New Roman" w:cs="Times New Roman"/>
          <w:bCs/>
        </w:rPr>
        <w:t>фирменные знаки и логотипы</w:t>
      </w:r>
      <w:r w:rsidR="00B62D2F">
        <w:rPr>
          <w:rFonts w:ascii="Times New Roman" w:hAnsi="Times New Roman" w:cs="Times New Roman"/>
          <w:bCs/>
        </w:rPr>
        <w:t xml:space="preserve"> </w:t>
      </w:r>
      <w:r w:rsidR="00247EAF">
        <w:rPr>
          <w:rFonts w:ascii="Times New Roman" w:hAnsi="Times New Roman" w:cs="Times New Roman"/>
          <w:bCs/>
        </w:rPr>
        <w:t>Ассоциации</w:t>
      </w:r>
      <w:r w:rsidR="00247EAF" w:rsidRPr="00BF48E2">
        <w:rPr>
          <w:rFonts w:ascii="Times New Roman" w:hAnsi="Times New Roman" w:cs="Times New Roman"/>
          <w:bCs/>
        </w:rPr>
        <w:t xml:space="preserve"> на товарах, выпускаемых </w:t>
      </w:r>
      <w:r w:rsidR="005659C8" w:rsidRPr="00BF48E2">
        <w:rPr>
          <w:rFonts w:ascii="Times New Roman" w:hAnsi="Times New Roman" w:cs="Times New Roman"/>
          <w:bCs/>
        </w:rPr>
        <w:t>для целей розничной или оптовой продажи, без</w:t>
      </w:r>
      <w:r w:rsidR="00BF48E2" w:rsidRPr="00BF48E2">
        <w:rPr>
          <w:rFonts w:ascii="Times New Roman" w:hAnsi="Times New Roman" w:cs="Times New Roman"/>
          <w:bCs/>
        </w:rPr>
        <w:t xml:space="preserve"> специального договора с </w:t>
      </w:r>
      <w:r w:rsidR="00950F66">
        <w:rPr>
          <w:rFonts w:ascii="Times New Roman" w:hAnsi="Times New Roman" w:cs="Times New Roman"/>
          <w:bCs/>
        </w:rPr>
        <w:t>Ассоциацией</w:t>
      </w:r>
      <w:r w:rsidR="00BF48E2" w:rsidRPr="00BF48E2">
        <w:rPr>
          <w:rFonts w:ascii="Times New Roman" w:hAnsi="Times New Roman" w:cs="Times New Roman"/>
          <w:bCs/>
        </w:rPr>
        <w:t>, разрешающего такое их использование.</w:t>
      </w:r>
    </w:p>
    <w:p w:rsidR="00BF48E2" w:rsidRDefault="00BF48E2" w:rsidP="009D7CF7">
      <w:pPr>
        <w:pStyle w:val="ConsPlusNormal"/>
        <w:widowControl/>
        <w:ind w:firstLine="0"/>
        <w:jc w:val="both"/>
        <w:rPr>
          <w:rFonts w:ascii="Times New Roman" w:hAnsi="Times New Roman" w:cs="Times New Roman"/>
          <w:b/>
          <w:bCs/>
        </w:rPr>
      </w:pPr>
    </w:p>
    <w:p w:rsidR="00C83EBA" w:rsidRDefault="00CA6A78" w:rsidP="00EF1130">
      <w:pPr>
        <w:jc w:val="center"/>
        <w:rPr>
          <w:b/>
          <w:bCs/>
          <w:sz w:val="20"/>
          <w:szCs w:val="20"/>
        </w:rPr>
      </w:pPr>
      <w:r>
        <w:rPr>
          <w:b/>
          <w:bCs/>
          <w:sz w:val="20"/>
          <w:szCs w:val="20"/>
        </w:rPr>
        <w:t>5</w:t>
      </w:r>
      <w:r w:rsidR="00C83EBA" w:rsidRPr="00193453">
        <w:rPr>
          <w:b/>
          <w:bCs/>
          <w:sz w:val="20"/>
          <w:szCs w:val="20"/>
        </w:rPr>
        <w:t>. Порядок выхода (</w:t>
      </w:r>
      <w:r w:rsidR="00627F8A">
        <w:rPr>
          <w:b/>
          <w:bCs/>
          <w:sz w:val="20"/>
          <w:szCs w:val="20"/>
        </w:rPr>
        <w:t>прекращения</w:t>
      </w:r>
      <w:r w:rsidR="00C83EBA" w:rsidRPr="00193453">
        <w:rPr>
          <w:b/>
          <w:bCs/>
          <w:sz w:val="20"/>
          <w:szCs w:val="20"/>
        </w:rPr>
        <w:t xml:space="preserve">) из членов </w:t>
      </w:r>
      <w:r w:rsidR="00950F66">
        <w:rPr>
          <w:b/>
          <w:bCs/>
          <w:sz w:val="20"/>
          <w:szCs w:val="20"/>
        </w:rPr>
        <w:t>Ассоциации</w:t>
      </w:r>
    </w:p>
    <w:p w:rsidR="00EF1130" w:rsidRPr="00193453" w:rsidRDefault="00EF1130" w:rsidP="00EF1130">
      <w:pPr>
        <w:jc w:val="center"/>
        <w:rPr>
          <w:b/>
          <w:bCs/>
          <w:sz w:val="20"/>
          <w:szCs w:val="20"/>
        </w:rPr>
      </w:pPr>
    </w:p>
    <w:p w:rsidR="00CA6A78" w:rsidRPr="00CA6A78" w:rsidRDefault="002C26D8" w:rsidP="00CA6A78">
      <w:pPr>
        <w:numPr>
          <w:ilvl w:val="1"/>
          <w:numId w:val="27"/>
        </w:numPr>
        <w:tabs>
          <w:tab w:val="left" w:pos="993"/>
        </w:tabs>
        <w:ind w:left="0" w:firstLine="567"/>
        <w:jc w:val="both"/>
        <w:rPr>
          <w:sz w:val="20"/>
          <w:szCs w:val="20"/>
        </w:rPr>
      </w:pPr>
      <w:r w:rsidRPr="002C26D8">
        <w:rPr>
          <w:rFonts w:eastAsia="Arial"/>
          <w:sz w:val="20"/>
          <w:szCs w:val="20"/>
        </w:rPr>
        <w:t xml:space="preserve"> </w:t>
      </w:r>
      <w:r w:rsidR="00CA6A78" w:rsidRPr="00CA6A78">
        <w:rPr>
          <w:rFonts w:eastAsia="Arial"/>
          <w:sz w:val="20"/>
          <w:szCs w:val="20"/>
        </w:rPr>
        <w:t xml:space="preserve">Прекращение членства в Ассоциации осуществляется в порядке, установленном законодательством Российской Федерации, иными нормативными правовыми актами Российской Федерации и внутренними документами Ассоциации по следующим основаниям: </w:t>
      </w:r>
    </w:p>
    <w:p w:rsidR="00CA6A78" w:rsidRPr="00CA6A78" w:rsidRDefault="00CA6A78" w:rsidP="00CA6A78">
      <w:pPr>
        <w:numPr>
          <w:ilvl w:val="2"/>
          <w:numId w:val="28"/>
        </w:numPr>
        <w:tabs>
          <w:tab w:val="left" w:pos="993"/>
        </w:tabs>
        <w:ind w:left="0" w:firstLine="567"/>
        <w:jc w:val="both"/>
        <w:rPr>
          <w:sz w:val="20"/>
          <w:szCs w:val="20"/>
        </w:rPr>
      </w:pPr>
      <w:r w:rsidRPr="00CA6A78">
        <w:rPr>
          <w:rFonts w:eastAsia="Arial"/>
          <w:sz w:val="20"/>
          <w:szCs w:val="20"/>
        </w:rPr>
        <w:t xml:space="preserve">личное заявление члена Ассоциации, в порядке, установленном внутренними документами Ассоциации; </w:t>
      </w:r>
    </w:p>
    <w:p w:rsidR="00CA6A78" w:rsidRPr="00CA6A78" w:rsidRDefault="00CA6A78" w:rsidP="00CA6A78">
      <w:pPr>
        <w:numPr>
          <w:ilvl w:val="2"/>
          <w:numId w:val="28"/>
        </w:numPr>
        <w:tabs>
          <w:tab w:val="left" w:pos="993"/>
        </w:tabs>
        <w:ind w:left="0" w:firstLine="567"/>
        <w:jc w:val="both"/>
        <w:rPr>
          <w:sz w:val="20"/>
          <w:szCs w:val="20"/>
        </w:rPr>
      </w:pPr>
      <w:r w:rsidRPr="00CA6A78">
        <w:rPr>
          <w:rFonts w:eastAsia="Arial"/>
          <w:sz w:val="20"/>
          <w:szCs w:val="20"/>
        </w:rPr>
        <w:t xml:space="preserve">нарушение членом Ассоциации требований законодательства Российской Федерации, иных нормативных правовых актов Российской Федерации в области оценочной деятельности, федеральных стандартов оценки, стандартов и правил оценочной деятельности, правил деловой и профессиональной этики, установленных Ассоциацией, требований о внесении обязательных взносов и дополнительных требований к порядку обеспечения имущественной ответственности, требований Устава и внутренних документов Ассоциации; </w:t>
      </w:r>
    </w:p>
    <w:p w:rsidR="00CA6A78" w:rsidRDefault="00CA6A78" w:rsidP="00CA6A78">
      <w:pPr>
        <w:numPr>
          <w:ilvl w:val="2"/>
          <w:numId w:val="28"/>
        </w:numPr>
        <w:tabs>
          <w:tab w:val="left" w:pos="993"/>
        </w:tabs>
        <w:ind w:left="0" w:firstLine="567"/>
        <w:jc w:val="both"/>
        <w:rPr>
          <w:sz w:val="20"/>
          <w:szCs w:val="20"/>
        </w:rPr>
      </w:pPr>
      <w:r w:rsidRPr="00CA6A78">
        <w:rPr>
          <w:rFonts w:eastAsia="Arial"/>
          <w:sz w:val="20"/>
          <w:szCs w:val="20"/>
        </w:rPr>
        <w:t xml:space="preserve">в связи со смертью члена Ассоциации. </w:t>
      </w:r>
    </w:p>
    <w:p w:rsidR="00CA6A78" w:rsidRPr="00CA6A78" w:rsidRDefault="00CA6A78" w:rsidP="00CA6A78">
      <w:pPr>
        <w:numPr>
          <w:ilvl w:val="1"/>
          <w:numId w:val="27"/>
        </w:numPr>
        <w:tabs>
          <w:tab w:val="left" w:pos="993"/>
        </w:tabs>
        <w:ind w:left="0" w:firstLine="567"/>
        <w:jc w:val="both"/>
        <w:rPr>
          <w:sz w:val="20"/>
          <w:szCs w:val="20"/>
        </w:rPr>
      </w:pPr>
      <w:r w:rsidRPr="00CA6A78">
        <w:rPr>
          <w:rFonts w:eastAsia="Arial"/>
          <w:sz w:val="20"/>
          <w:szCs w:val="20"/>
        </w:rPr>
        <w:t xml:space="preserve">Членство в Ассоциации считается прекращенным с момента принятия соответствующего решения Советом Ассоциации. </w:t>
      </w:r>
    </w:p>
    <w:p w:rsidR="00CA6A78" w:rsidRPr="00CA6A78" w:rsidRDefault="00CA6A78" w:rsidP="00CA6A78">
      <w:pPr>
        <w:numPr>
          <w:ilvl w:val="1"/>
          <w:numId w:val="27"/>
        </w:numPr>
        <w:tabs>
          <w:tab w:val="left" w:pos="993"/>
        </w:tabs>
        <w:ind w:left="0" w:firstLine="567"/>
        <w:jc w:val="both"/>
        <w:rPr>
          <w:sz w:val="20"/>
          <w:szCs w:val="20"/>
        </w:rPr>
      </w:pPr>
      <w:r w:rsidRPr="00CA6A78">
        <w:rPr>
          <w:rFonts w:eastAsia="Arial"/>
          <w:sz w:val="20"/>
          <w:szCs w:val="20"/>
        </w:rPr>
        <w:t xml:space="preserve">В срок, установленный законодательством Российской Федерации, иными нормативными правовыми актами Российской Федерации, Ассоциации обязана разместить решение о прекращении членства в Ассоциации, в том числе, в случае принятия Советом Ассоциации решения о прекращении членства в Ассоциации на основании рекомендации Дисциплинарного комитета об исключении лица из членов Ассоциации за нарушение требований законодательства Российской Федерации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правил деловой и профессиональной этики, на официальном сайте Ассоциации в информационно-телекоммуникационной сети «Интернет», а также направить копии такого решения лицам, установленным законодательством Российской Федерации. </w:t>
      </w:r>
    </w:p>
    <w:p w:rsidR="00C83EBA" w:rsidRPr="00CA6A78" w:rsidRDefault="00CA6A78" w:rsidP="00CA6A78">
      <w:pPr>
        <w:numPr>
          <w:ilvl w:val="1"/>
          <w:numId w:val="27"/>
        </w:numPr>
        <w:tabs>
          <w:tab w:val="left" w:pos="993"/>
        </w:tabs>
        <w:ind w:left="0" w:firstLine="567"/>
        <w:jc w:val="both"/>
        <w:rPr>
          <w:sz w:val="20"/>
          <w:szCs w:val="20"/>
        </w:rPr>
      </w:pPr>
      <w:r w:rsidRPr="00CA6A78">
        <w:rPr>
          <w:rFonts w:eastAsia="Arial"/>
          <w:sz w:val="20"/>
          <w:szCs w:val="20"/>
        </w:rPr>
        <w:t>При прекращении членства в Ассоциации взносы и имущество, внесенные ранее таким членом, не возвращаются</w:t>
      </w:r>
      <w:r w:rsidR="002C26D8" w:rsidRPr="00CA6A78">
        <w:rPr>
          <w:rFonts w:eastAsia="Arial"/>
          <w:sz w:val="20"/>
          <w:szCs w:val="20"/>
        </w:rPr>
        <w:t>.</w:t>
      </w:r>
    </w:p>
    <w:p w:rsidR="00C83EBA" w:rsidRPr="00193453" w:rsidRDefault="00C83EBA" w:rsidP="00193453">
      <w:pPr>
        <w:jc w:val="both"/>
        <w:rPr>
          <w:sz w:val="20"/>
          <w:szCs w:val="20"/>
        </w:rPr>
      </w:pPr>
    </w:p>
    <w:p w:rsidR="00C83EBA" w:rsidRPr="00193453" w:rsidRDefault="00CA6A78" w:rsidP="00CA6A78">
      <w:pPr>
        <w:numPr>
          <w:ilvl w:val="0"/>
          <w:numId w:val="27"/>
        </w:numPr>
        <w:jc w:val="center"/>
        <w:rPr>
          <w:sz w:val="20"/>
          <w:szCs w:val="20"/>
        </w:rPr>
      </w:pPr>
      <w:r>
        <w:rPr>
          <w:b/>
          <w:sz w:val="20"/>
          <w:szCs w:val="20"/>
        </w:rPr>
        <w:t>Обеспечение имущественной ответственности членов Ассоциации</w:t>
      </w:r>
    </w:p>
    <w:p w:rsidR="00C83EBA" w:rsidRPr="00193453" w:rsidRDefault="00C83EBA" w:rsidP="00193453">
      <w:pPr>
        <w:jc w:val="both"/>
        <w:rPr>
          <w:sz w:val="20"/>
          <w:szCs w:val="20"/>
        </w:rPr>
      </w:pPr>
      <w:r w:rsidRPr="00193453">
        <w:rPr>
          <w:sz w:val="20"/>
          <w:szCs w:val="20"/>
        </w:rPr>
        <w:t xml:space="preserve"> </w:t>
      </w:r>
    </w:p>
    <w:p w:rsidR="001869CB" w:rsidRDefault="001869CB" w:rsidP="001869CB">
      <w:pPr>
        <w:numPr>
          <w:ilvl w:val="1"/>
          <w:numId w:val="27"/>
        </w:numPr>
        <w:tabs>
          <w:tab w:val="left" w:pos="993"/>
        </w:tabs>
        <w:ind w:left="0" w:firstLine="567"/>
        <w:jc w:val="both"/>
        <w:rPr>
          <w:sz w:val="20"/>
          <w:szCs w:val="20"/>
        </w:rPr>
      </w:pPr>
      <w:r w:rsidRPr="001869CB">
        <w:rPr>
          <w:sz w:val="20"/>
          <w:szCs w:val="20"/>
        </w:rPr>
        <w:t xml:space="preserve">В Ассоциации предусмотрены следующие способы обеспечения имущественной ответственности: </w:t>
      </w:r>
    </w:p>
    <w:p w:rsidR="001869CB" w:rsidRDefault="001869CB" w:rsidP="001869CB">
      <w:pPr>
        <w:tabs>
          <w:tab w:val="left" w:pos="993"/>
        </w:tabs>
        <w:ind w:firstLine="567"/>
        <w:jc w:val="both"/>
        <w:rPr>
          <w:sz w:val="20"/>
          <w:szCs w:val="20"/>
        </w:rPr>
      </w:pPr>
      <w:r w:rsidRPr="001869CB">
        <w:rPr>
          <w:sz w:val="20"/>
          <w:szCs w:val="20"/>
        </w:rPr>
        <w:t xml:space="preserve">- страхование ответственности члена Ассоциации при осуществлении оценочной деятельности; </w:t>
      </w:r>
    </w:p>
    <w:p w:rsidR="001869CB" w:rsidRDefault="001869CB" w:rsidP="001869CB">
      <w:pPr>
        <w:tabs>
          <w:tab w:val="left" w:pos="993"/>
        </w:tabs>
        <w:ind w:firstLine="567"/>
        <w:jc w:val="both"/>
        <w:rPr>
          <w:sz w:val="20"/>
          <w:szCs w:val="20"/>
        </w:rPr>
      </w:pPr>
      <w:r w:rsidRPr="001869CB">
        <w:rPr>
          <w:sz w:val="20"/>
          <w:szCs w:val="20"/>
        </w:rPr>
        <w:t xml:space="preserve">- формирование компенсационного фонда Ассоциации; </w:t>
      </w:r>
    </w:p>
    <w:p w:rsidR="001869CB" w:rsidRDefault="001869CB" w:rsidP="001869CB">
      <w:pPr>
        <w:tabs>
          <w:tab w:val="left" w:pos="993"/>
        </w:tabs>
        <w:ind w:firstLine="567"/>
        <w:jc w:val="both"/>
        <w:rPr>
          <w:sz w:val="20"/>
          <w:szCs w:val="20"/>
        </w:rPr>
      </w:pPr>
      <w:r w:rsidRPr="001869CB">
        <w:rPr>
          <w:sz w:val="20"/>
          <w:szCs w:val="20"/>
        </w:rPr>
        <w:lastRenderedPageBreak/>
        <w:t xml:space="preserve">- иные способы могут быть установлены законодательством Российской Федерации, другими нормативными правовыми актами Российской Федерации. </w:t>
      </w:r>
    </w:p>
    <w:p w:rsidR="001869CB" w:rsidRDefault="001869CB" w:rsidP="001869CB">
      <w:pPr>
        <w:numPr>
          <w:ilvl w:val="1"/>
          <w:numId w:val="27"/>
        </w:numPr>
        <w:tabs>
          <w:tab w:val="left" w:pos="993"/>
        </w:tabs>
        <w:ind w:left="0" w:firstLine="567"/>
        <w:jc w:val="both"/>
        <w:rPr>
          <w:sz w:val="20"/>
          <w:szCs w:val="20"/>
        </w:rPr>
      </w:pPr>
      <w:r w:rsidRPr="001869CB">
        <w:rPr>
          <w:sz w:val="20"/>
          <w:szCs w:val="20"/>
        </w:rPr>
        <w:t xml:space="preserve">При осуществлении оценочной деятельности, каждый член Ассоциации обязан заключать и поддерживать договор обязательного страхования ответственности члена Ассоциации, соответствующий требованиям законодательства Российской Федерации, нормативных правовых актов Российской Федерации и внутренних документов Ассоциации. Член Ассоциации вправе не страховать ответственность оценщика на период приостановления права осуществления им оценочной деятельности. 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 поскольку иное не установлено законодательством Российской Федерации, нормативными правовыми актами Российской Федерации. Размер страховой суммы и срок действия договора не может быть менее размера и срока, установленного законодательством Российской Федерации. </w:t>
      </w:r>
    </w:p>
    <w:p w:rsidR="001869CB" w:rsidRDefault="001869CB" w:rsidP="001869CB">
      <w:pPr>
        <w:numPr>
          <w:ilvl w:val="1"/>
          <w:numId w:val="27"/>
        </w:numPr>
        <w:tabs>
          <w:tab w:val="left" w:pos="993"/>
        </w:tabs>
        <w:ind w:left="0" w:firstLine="567"/>
        <w:jc w:val="both"/>
        <w:rPr>
          <w:sz w:val="20"/>
          <w:szCs w:val="20"/>
        </w:rPr>
      </w:pPr>
      <w:r w:rsidRPr="001869CB">
        <w:rPr>
          <w:sz w:val="20"/>
          <w:szCs w:val="20"/>
        </w:rPr>
        <w:t xml:space="preserve">Основанием для обращения взыскания на компенсационный фонд считается установленный решением суда или признанный страховщиком факт наступления страхового случая по договору обязательного страхования ответственности. Требование о получении компенсационной выплаты за счет компенсационного фонда может быть предъявлено к Ассоциации только в случае совпадения следующих условий: </w:t>
      </w:r>
    </w:p>
    <w:p w:rsidR="001869CB" w:rsidRDefault="001869CB" w:rsidP="001869CB">
      <w:pPr>
        <w:tabs>
          <w:tab w:val="left" w:pos="993"/>
        </w:tabs>
        <w:ind w:firstLine="567"/>
        <w:jc w:val="both"/>
        <w:rPr>
          <w:sz w:val="20"/>
          <w:szCs w:val="20"/>
        </w:rPr>
      </w:pPr>
      <w:r w:rsidRPr="001869CB">
        <w:rPr>
          <w:sz w:val="20"/>
          <w:szCs w:val="20"/>
        </w:rPr>
        <w:t xml:space="preserve">1) для возмещения ущерба, причиненного членом Ассоциации, недостаточно средств, полученных по договору обязательного страхования ответственности; </w:t>
      </w:r>
    </w:p>
    <w:p w:rsidR="001869CB" w:rsidRDefault="001869CB" w:rsidP="001869CB">
      <w:pPr>
        <w:tabs>
          <w:tab w:val="left" w:pos="993"/>
        </w:tabs>
        <w:ind w:firstLine="567"/>
        <w:jc w:val="both"/>
        <w:rPr>
          <w:sz w:val="20"/>
          <w:szCs w:val="20"/>
        </w:rPr>
      </w:pPr>
      <w:r w:rsidRPr="001869CB">
        <w:rPr>
          <w:sz w:val="20"/>
          <w:szCs w:val="20"/>
        </w:rPr>
        <w:t xml:space="preserve">2) член Ассоциации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 Размер компенсационной выплаты за счет компенсационного фонда по требованию или требованиям заказчиков либо третьих лиц к одному члену по одному страховому случаю не может превышать размера, установленного действующим законодательством. </w:t>
      </w:r>
    </w:p>
    <w:p w:rsidR="001869CB" w:rsidRDefault="001869CB" w:rsidP="001869CB">
      <w:pPr>
        <w:numPr>
          <w:ilvl w:val="1"/>
          <w:numId w:val="27"/>
        </w:numPr>
        <w:tabs>
          <w:tab w:val="left" w:pos="993"/>
        </w:tabs>
        <w:ind w:left="0" w:firstLine="567"/>
        <w:jc w:val="both"/>
        <w:rPr>
          <w:sz w:val="20"/>
          <w:szCs w:val="20"/>
        </w:rPr>
      </w:pPr>
      <w:r w:rsidRPr="001869CB">
        <w:rPr>
          <w:sz w:val="20"/>
          <w:szCs w:val="20"/>
        </w:rPr>
        <w:t>В случаях, когда выплаты из средств компенсационного фонда производятся Ассоциацией на осно</w:t>
      </w:r>
      <w:r>
        <w:rPr>
          <w:sz w:val="20"/>
          <w:szCs w:val="20"/>
        </w:rPr>
        <w:t>вании пп.2 части второй пункта 7</w:t>
      </w:r>
      <w:r w:rsidRPr="001869CB">
        <w:rPr>
          <w:sz w:val="20"/>
          <w:szCs w:val="20"/>
        </w:rPr>
        <w:t xml:space="preserve">.3 настоящего Положения, Ассоциации вправе выдвинуть регрессное денежное требование к члену Ассоциации в размере произведенной за члена Ассоциации выплаты за счет компенсационного фонда. </w:t>
      </w:r>
    </w:p>
    <w:p w:rsidR="00C83EBA" w:rsidRPr="00193453" w:rsidRDefault="001869CB" w:rsidP="001869CB">
      <w:pPr>
        <w:numPr>
          <w:ilvl w:val="1"/>
          <w:numId w:val="27"/>
        </w:numPr>
        <w:tabs>
          <w:tab w:val="left" w:pos="993"/>
        </w:tabs>
        <w:ind w:left="0" w:firstLine="567"/>
        <w:jc w:val="both"/>
        <w:rPr>
          <w:sz w:val="20"/>
          <w:szCs w:val="20"/>
        </w:rPr>
      </w:pPr>
      <w:r w:rsidRPr="001869CB">
        <w:rPr>
          <w:sz w:val="20"/>
          <w:szCs w:val="20"/>
        </w:rPr>
        <w:t>Порядок обеспечения имущественной ответственности утверждается решением Совета Ассоциации.</w:t>
      </w:r>
    </w:p>
    <w:p w:rsidR="00C83EBA" w:rsidRPr="00193453" w:rsidRDefault="00C83EBA" w:rsidP="00193453">
      <w:pPr>
        <w:ind w:firstLine="540"/>
        <w:jc w:val="both"/>
        <w:rPr>
          <w:sz w:val="20"/>
          <w:szCs w:val="20"/>
        </w:rPr>
      </w:pPr>
    </w:p>
    <w:p w:rsidR="00C83EBA" w:rsidRDefault="00C83EBA" w:rsidP="00193453">
      <w:pPr>
        <w:jc w:val="both"/>
        <w:rPr>
          <w:sz w:val="20"/>
          <w:szCs w:val="20"/>
        </w:rPr>
      </w:pPr>
    </w:p>
    <w:p w:rsidR="00D06D57" w:rsidRDefault="00D06D57" w:rsidP="003464B8">
      <w:pPr>
        <w:jc w:val="right"/>
        <w:rPr>
          <w:b/>
          <w:sz w:val="20"/>
          <w:szCs w:val="20"/>
        </w:rPr>
      </w:pPr>
    </w:p>
    <w:p w:rsidR="00D06D57" w:rsidRDefault="00D06D57" w:rsidP="003464B8">
      <w:pPr>
        <w:jc w:val="right"/>
        <w:rPr>
          <w:b/>
          <w:sz w:val="20"/>
          <w:szCs w:val="20"/>
        </w:rPr>
      </w:pPr>
    </w:p>
    <w:p w:rsidR="00D06D57" w:rsidRDefault="00D06D57" w:rsidP="003464B8">
      <w:pPr>
        <w:jc w:val="right"/>
        <w:rPr>
          <w:b/>
          <w:sz w:val="20"/>
          <w:szCs w:val="20"/>
        </w:rPr>
      </w:pPr>
    </w:p>
    <w:p w:rsidR="00D06D57" w:rsidRDefault="00D06D57" w:rsidP="003464B8">
      <w:pPr>
        <w:jc w:val="right"/>
        <w:rPr>
          <w:b/>
          <w:sz w:val="20"/>
          <w:szCs w:val="20"/>
        </w:rPr>
      </w:pPr>
    </w:p>
    <w:p w:rsidR="00D06D57" w:rsidRDefault="00D06D57" w:rsidP="003464B8">
      <w:pPr>
        <w:jc w:val="right"/>
        <w:rPr>
          <w:b/>
          <w:sz w:val="20"/>
          <w:szCs w:val="20"/>
        </w:rPr>
      </w:pPr>
    </w:p>
    <w:p w:rsidR="00D06D57" w:rsidRDefault="00D06D57"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5E160B" w:rsidRDefault="005E160B" w:rsidP="003464B8">
      <w:pPr>
        <w:jc w:val="right"/>
        <w:rPr>
          <w:b/>
          <w:sz w:val="20"/>
          <w:szCs w:val="20"/>
        </w:rPr>
      </w:pPr>
    </w:p>
    <w:p w:rsidR="00D06D57" w:rsidRDefault="00D06D57"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8765B2" w:rsidRDefault="008765B2" w:rsidP="003464B8">
      <w:pPr>
        <w:jc w:val="right"/>
        <w:rPr>
          <w:b/>
          <w:sz w:val="20"/>
          <w:szCs w:val="20"/>
        </w:rPr>
      </w:pPr>
    </w:p>
    <w:p w:rsidR="00552C5F" w:rsidRDefault="00552C5F" w:rsidP="003464B8">
      <w:pPr>
        <w:jc w:val="right"/>
        <w:rPr>
          <w:b/>
          <w:sz w:val="20"/>
          <w:szCs w:val="20"/>
        </w:rPr>
      </w:pPr>
    </w:p>
    <w:p w:rsidR="00552C5F" w:rsidRDefault="00552C5F" w:rsidP="003464B8">
      <w:pPr>
        <w:jc w:val="right"/>
        <w:rPr>
          <w:b/>
          <w:sz w:val="20"/>
          <w:szCs w:val="20"/>
        </w:rPr>
      </w:pPr>
    </w:p>
    <w:p w:rsidR="00552C5F" w:rsidRDefault="00552C5F" w:rsidP="003464B8">
      <w:pPr>
        <w:jc w:val="right"/>
        <w:rPr>
          <w:b/>
          <w:sz w:val="20"/>
          <w:szCs w:val="20"/>
        </w:rPr>
      </w:pPr>
    </w:p>
    <w:p w:rsidR="00552C5F" w:rsidRDefault="00552C5F" w:rsidP="003464B8">
      <w:pPr>
        <w:jc w:val="right"/>
        <w:rPr>
          <w:b/>
          <w:sz w:val="20"/>
          <w:szCs w:val="20"/>
        </w:rPr>
      </w:pPr>
    </w:p>
    <w:p w:rsidR="00552C5F" w:rsidRDefault="00552C5F" w:rsidP="003464B8">
      <w:pPr>
        <w:jc w:val="right"/>
        <w:rPr>
          <w:b/>
          <w:sz w:val="20"/>
          <w:szCs w:val="20"/>
        </w:rPr>
      </w:pPr>
    </w:p>
    <w:p w:rsidR="00552C5F" w:rsidRDefault="00552C5F" w:rsidP="003464B8">
      <w:pPr>
        <w:jc w:val="right"/>
        <w:rPr>
          <w:b/>
          <w:sz w:val="20"/>
          <w:szCs w:val="20"/>
        </w:rPr>
      </w:pPr>
    </w:p>
    <w:p w:rsidR="001869CB" w:rsidRDefault="001869CB" w:rsidP="003464B8">
      <w:pPr>
        <w:jc w:val="right"/>
        <w:rPr>
          <w:b/>
          <w:sz w:val="20"/>
          <w:szCs w:val="20"/>
        </w:rPr>
      </w:pPr>
    </w:p>
    <w:p w:rsidR="001869CB" w:rsidRDefault="001869CB" w:rsidP="003464B8">
      <w:pPr>
        <w:jc w:val="right"/>
        <w:rPr>
          <w:b/>
          <w:sz w:val="20"/>
          <w:szCs w:val="20"/>
        </w:rPr>
      </w:pPr>
    </w:p>
    <w:p w:rsidR="001869CB" w:rsidRDefault="001869CB" w:rsidP="003464B8">
      <w:pPr>
        <w:jc w:val="right"/>
        <w:rPr>
          <w:b/>
          <w:sz w:val="20"/>
          <w:szCs w:val="20"/>
        </w:rPr>
      </w:pPr>
    </w:p>
    <w:p w:rsidR="001869CB" w:rsidRDefault="001869CB" w:rsidP="003464B8">
      <w:pPr>
        <w:jc w:val="right"/>
        <w:rPr>
          <w:b/>
          <w:sz w:val="20"/>
          <w:szCs w:val="20"/>
        </w:rPr>
      </w:pPr>
    </w:p>
    <w:p w:rsidR="001869CB" w:rsidRDefault="001869CB" w:rsidP="003464B8">
      <w:pPr>
        <w:jc w:val="right"/>
        <w:rPr>
          <w:b/>
          <w:sz w:val="20"/>
          <w:szCs w:val="20"/>
        </w:rPr>
      </w:pPr>
    </w:p>
    <w:p w:rsidR="001869CB" w:rsidRDefault="001869CB" w:rsidP="003464B8">
      <w:pPr>
        <w:jc w:val="right"/>
        <w:rPr>
          <w:b/>
          <w:sz w:val="20"/>
          <w:szCs w:val="20"/>
        </w:rPr>
      </w:pPr>
    </w:p>
    <w:p w:rsidR="003464B8" w:rsidRPr="003464B8" w:rsidRDefault="003464B8" w:rsidP="003464B8">
      <w:pPr>
        <w:jc w:val="right"/>
        <w:rPr>
          <w:b/>
          <w:sz w:val="20"/>
          <w:szCs w:val="20"/>
        </w:rPr>
      </w:pPr>
      <w:r w:rsidRPr="003464B8">
        <w:rPr>
          <w:b/>
          <w:sz w:val="20"/>
          <w:szCs w:val="20"/>
        </w:rPr>
        <w:t>Приложение 1</w:t>
      </w:r>
    </w:p>
    <w:p w:rsidR="00C83EBA" w:rsidRPr="00193453" w:rsidRDefault="00C83EBA" w:rsidP="00193453">
      <w:pPr>
        <w:jc w:val="both"/>
        <w:rPr>
          <w:sz w:val="20"/>
          <w:szCs w:val="20"/>
        </w:rPr>
      </w:pPr>
    </w:p>
    <w:tbl>
      <w:tblPr>
        <w:tblW w:w="5088" w:type="dxa"/>
        <w:tblInd w:w="4786" w:type="dxa"/>
        <w:tblLayout w:type="fixed"/>
        <w:tblLook w:val="04A0" w:firstRow="1" w:lastRow="0" w:firstColumn="1" w:lastColumn="0" w:noHBand="0" w:noVBand="1"/>
      </w:tblPr>
      <w:tblGrid>
        <w:gridCol w:w="5088"/>
      </w:tblGrid>
      <w:tr w:rsidR="00D42D5B" w:rsidRPr="00193453" w:rsidTr="00DB0CA9">
        <w:trPr>
          <w:trHeight w:val="3914"/>
        </w:trPr>
        <w:tc>
          <w:tcPr>
            <w:tcW w:w="5088" w:type="dxa"/>
            <w:shd w:val="clear" w:color="auto" w:fill="auto"/>
          </w:tcPr>
          <w:p w:rsidR="00D42D5B" w:rsidRPr="00193453" w:rsidRDefault="00655FD9" w:rsidP="008765B2">
            <w:pPr>
              <w:rPr>
                <w:sz w:val="20"/>
                <w:szCs w:val="20"/>
              </w:rPr>
            </w:pPr>
            <w:r>
              <w:rPr>
                <w:sz w:val="20"/>
                <w:szCs w:val="20"/>
              </w:rPr>
              <w:t xml:space="preserve">Директору </w:t>
            </w:r>
            <w:r w:rsidR="00480F13">
              <w:rPr>
                <w:sz w:val="20"/>
                <w:szCs w:val="20"/>
              </w:rPr>
              <w:t xml:space="preserve">Совета </w:t>
            </w:r>
            <w:r w:rsidR="00480F13" w:rsidRPr="00193453">
              <w:rPr>
                <w:sz w:val="20"/>
                <w:szCs w:val="20"/>
              </w:rPr>
              <w:t>Ассоциации</w:t>
            </w:r>
          </w:p>
          <w:p w:rsidR="00D42D5B" w:rsidRPr="00193453" w:rsidRDefault="00D42D5B" w:rsidP="008765B2">
            <w:pPr>
              <w:rPr>
                <w:sz w:val="20"/>
                <w:szCs w:val="20"/>
              </w:rPr>
            </w:pPr>
            <w:r w:rsidRPr="00193453">
              <w:rPr>
                <w:sz w:val="20"/>
                <w:szCs w:val="20"/>
              </w:rPr>
              <w:t xml:space="preserve">Саморегулируемой Организации «Южно-Сибирская Организация Профессиональных Оценщиков и Экспертов» </w:t>
            </w:r>
            <w:r w:rsidR="00030E48">
              <w:rPr>
                <w:sz w:val="20"/>
                <w:szCs w:val="20"/>
              </w:rPr>
              <w:t xml:space="preserve">Удовиченко Игорю </w:t>
            </w:r>
            <w:r w:rsidR="006230C9">
              <w:rPr>
                <w:sz w:val="20"/>
                <w:szCs w:val="20"/>
              </w:rPr>
              <w:t>Васильевичу</w:t>
            </w:r>
          </w:p>
          <w:p w:rsidR="00D42D5B" w:rsidRPr="00193453" w:rsidRDefault="00D42D5B" w:rsidP="00193453">
            <w:pPr>
              <w:tabs>
                <w:tab w:val="left" w:pos="3119"/>
              </w:tabs>
              <w:jc w:val="both"/>
              <w:rPr>
                <w:sz w:val="20"/>
                <w:szCs w:val="20"/>
              </w:rPr>
            </w:pPr>
          </w:p>
          <w:p w:rsidR="00D42D5B" w:rsidRPr="00193453" w:rsidRDefault="00D42D5B" w:rsidP="00193453">
            <w:pPr>
              <w:tabs>
                <w:tab w:val="left" w:pos="3119"/>
              </w:tabs>
              <w:jc w:val="both"/>
              <w:rPr>
                <w:sz w:val="20"/>
                <w:szCs w:val="20"/>
              </w:rPr>
            </w:pPr>
            <w:r w:rsidRPr="00193453">
              <w:rPr>
                <w:sz w:val="20"/>
                <w:szCs w:val="20"/>
              </w:rPr>
              <w:t>от гражданина (</w:t>
            </w:r>
            <w:proofErr w:type="spellStart"/>
            <w:r w:rsidRPr="00193453">
              <w:rPr>
                <w:sz w:val="20"/>
                <w:szCs w:val="20"/>
              </w:rPr>
              <w:t>ки</w:t>
            </w:r>
            <w:proofErr w:type="spellEnd"/>
            <w:r w:rsidRPr="00193453">
              <w:rPr>
                <w:sz w:val="20"/>
                <w:szCs w:val="20"/>
              </w:rPr>
              <w:t>) РФ __________________________</w:t>
            </w:r>
          </w:p>
          <w:p w:rsidR="00D42D5B" w:rsidRPr="00193453" w:rsidRDefault="00D42D5B" w:rsidP="00193453">
            <w:pPr>
              <w:tabs>
                <w:tab w:val="left" w:pos="3119"/>
              </w:tabs>
              <w:jc w:val="both"/>
              <w:rPr>
                <w:sz w:val="20"/>
                <w:szCs w:val="20"/>
              </w:rPr>
            </w:pPr>
            <w:r w:rsidRPr="00193453">
              <w:rPr>
                <w:sz w:val="20"/>
                <w:szCs w:val="20"/>
              </w:rPr>
              <w:t>___________________, дата рождения _____________,</w:t>
            </w:r>
          </w:p>
          <w:p w:rsidR="00D42D5B" w:rsidRPr="00193453" w:rsidRDefault="00D42D5B" w:rsidP="00193453">
            <w:pPr>
              <w:jc w:val="both"/>
              <w:rPr>
                <w:sz w:val="20"/>
                <w:szCs w:val="20"/>
              </w:rPr>
            </w:pPr>
            <w:r w:rsidRPr="00193453">
              <w:rPr>
                <w:sz w:val="20"/>
                <w:szCs w:val="20"/>
              </w:rPr>
              <w:t>паспорт: серия ________ №______________________,</w:t>
            </w:r>
          </w:p>
          <w:p w:rsidR="00D42D5B" w:rsidRPr="00193453" w:rsidRDefault="00D42D5B" w:rsidP="00193453">
            <w:pPr>
              <w:jc w:val="both"/>
              <w:rPr>
                <w:sz w:val="20"/>
                <w:szCs w:val="20"/>
              </w:rPr>
            </w:pPr>
            <w:r w:rsidRPr="00193453">
              <w:rPr>
                <w:sz w:val="20"/>
                <w:szCs w:val="20"/>
              </w:rPr>
              <w:t>выдан ________________________________________,</w:t>
            </w:r>
          </w:p>
          <w:p w:rsidR="00D42D5B" w:rsidRPr="00193453" w:rsidRDefault="00D42D5B" w:rsidP="00193453">
            <w:pPr>
              <w:jc w:val="both"/>
              <w:rPr>
                <w:sz w:val="20"/>
                <w:szCs w:val="20"/>
              </w:rPr>
            </w:pPr>
            <w:r w:rsidRPr="00193453">
              <w:rPr>
                <w:sz w:val="20"/>
                <w:szCs w:val="20"/>
              </w:rPr>
              <w:t>______________________________________________</w:t>
            </w:r>
          </w:p>
          <w:p w:rsidR="00D42D5B" w:rsidRPr="00193453" w:rsidRDefault="00D42D5B" w:rsidP="00193453">
            <w:pPr>
              <w:jc w:val="both"/>
              <w:rPr>
                <w:sz w:val="20"/>
                <w:szCs w:val="20"/>
              </w:rPr>
            </w:pPr>
            <w:r w:rsidRPr="00193453">
              <w:rPr>
                <w:sz w:val="20"/>
                <w:szCs w:val="20"/>
              </w:rPr>
              <w:t>___</w:t>
            </w:r>
            <w:proofErr w:type="gramStart"/>
            <w:r w:rsidRPr="00193453">
              <w:rPr>
                <w:sz w:val="20"/>
                <w:szCs w:val="20"/>
              </w:rPr>
              <w:t>_._</w:t>
            </w:r>
            <w:proofErr w:type="gramEnd"/>
            <w:r w:rsidRPr="00193453">
              <w:rPr>
                <w:sz w:val="20"/>
                <w:szCs w:val="20"/>
              </w:rPr>
              <w:t>___.______г., код подразделения: ____________,</w:t>
            </w:r>
          </w:p>
          <w:p w:rsidR="00D42D5B" w:rsidRPr="00193453" w:rsidRDefault="00D42D5B" w:rsidP="00193453">
            <w:pPr>
              <w:jc w:val="both"/>
              <w:rPr>
                <w:sz w:val="20"/>
                <w:szCs w:val="20"/>
              </w:rPr>
            </w:pPr>
            <w:r w:rsidRPr="00193453">
              <w:rPr>
                <w:sz w:val="20"/>
                <w:szCs w:val="20"/>
              </w:rPr>
              <w:t>место рождения: _______________________________</w:t>
            </w:r>
          </w:p>
          <w:p w:rsidR="00D42D5B" w:rsidRPr="00193453" w:rsidRDefault="00D42D5B" w:rsidP="00193453">
            <w:pPr>
              <w:jc w:val="both"/>
              <w:rPr>
                <w:sz w:val="20"/>
                <w:szCs w:val="20"/>
              </w:rPr>
            </w:pPr>
            <w:r w:rsidRPr="00193453">
              <w:rPr>
                <w:sz w:val="20"/>
                <w:szCs w:val="20"/>
              </w:rPr>
              <w:t>______________________________________________,</w:t>
            </w:r>
          </w:p>
          <w:p w:rsidR="00D42D5B" w:rsidRPr="00193453" w:rsidRDefault="00D42D5B" w:rsidP="00193453">
            <w:pPr>
              <w:jc w:val="both"/>
              <w:rPr>
                <w:sz w:val="20"/>
                <w:szCs w:val="20"/>
              </w:rPr>
            </w:pPr>
            <w:r w:rsidRPr="00193453">
              <w:rPr>
                <w:sz w:val="20"/>
                <w:szCs w:val="20"/>
              </w:rPr>
              <w:t>зарегистрированного (ой) по адресу:</w:t>
            </w:r>
          </w:p>
          <w:p w:rsidR="00D42D5B" w:rsidRPr="00193453" w:rsidRDefault="00D42D5B" w:rsidP="00193453">
            <w:pPr>
              <w:jc w:val="both"/>
              <w:rPr>
                <w:sz w:val="20"/>
                <w:szCs w:val="20"/>
              </w:rPr>
            </w:pPr>
            <w:r w:rsidRPr="00193453">
              <w:rPr>
                <w:sz w:val="20"/>
                <w:szCs w:val="20"/>
              </w:rPr>
              <w:t>______________________________________________</w:t>
            </w:r>
          </w:p>
          <w:p w:rsidR="00D42D5B" w:rsidRPr="00193453" w:rsidRDefault="00D42D5B" w:rsidP="00193453">
            <w:pPr>
              <w:jc w:val="both"/>
              <w:rPr>
                <w:sz w:val="20"/>
                <w:szCs w:val="20"/>
              </w:rPr>
            </w:pPr>
            <w:r w:rsidRPr="00193453">
              <w:rPr>
                <w:sz w:val="20"/>
                <w:szCs w:val="20"/>
              </w:rPr>
              <w:t>______________________________________________.</w:t>
            </w:r>
          </w:p>
          <w:p w:rsidR="00D42D5B" w:rsidRPr="00193453" w:rsidRDefault="00D42D5B" w:rsidP="00193453">
            <w:pPr>
              <w:jc w:val="both"/>
              <w:rPr>
                <w:sz w:val="20"/>
                <w:szCs w:val="20"/>
              </w:rPr>
            </w:pPr>
          </w:p>
        </w:tc>
      </w:tr>
    </w:tbl>
    <w:p w:rsidR="00D42D5B" w:rsidRPr="00193453" w:rsidRDefault="00D42D5B" w:rsidP="00193453">
      <w:pPr>
        <w:jc w:val="both"/>
        <w:rPr>
          <w:sz w:val="20"/>
          <w:szCs w:val="20"/>
        </w:rPr>
      </w:pPr>
    </w:p>
    <w:p w:rsidR="00D42D5B" w:rsidRPr="00193453" w:rsidRDefault="00D42D5B" w:rsidP="00193453">
      <w:pPr>
        <w:jc w:val="center"/>
        <w:rPr>
          <w:sz w:val="20"/>
          <w:szCs w:val="20"/>
        </w:rPr>
      </w:pPr>
      <w:r w:rsidRPr="00193453">
        <w:rPr>
          <w:sz w:val="20"/>
          <w:szCs w:val="20"/>
        </w:rPr>
        <w:t>ЗАЯВЛЕНИЕ</w:t>
      </w:r>
    </w:p>
    <w:p w:rsidR="00D42D5B" w:rsidRPr="00193453" w:rsidRDefault="00D42D5B" w:rsidP="00193453">
      <w:pPr>
        <w:jc w:val="both"/>
        <w:rPr>
          <w:sz w:val="20"/>
          <w:szCs w:val="20"/>
        </w:rPr>
      </w:pPr>
    </w:p>
    <w:p w:rsidR="00D42D5B" w:rsidRPr="00193453" w:rsidRDefault="00D42D5B" w:rsidP="00193453">
      <w:pPr>
        <w:jc w:val="both"/>
        <w:rPr>
          <w:sz w:val="20"/>
          <w:szCs w:val="20"/>
        </w:rPr>
      </w:pPr>
      <w:r w:rsidRPr="00193453">
        <w:rPr>
          <w:sz w:val="20"/>
          <w:szCs w:val="20"/>
        </w:rPr>
        <w:tab/>
        <w:t xml:space="preserve">Прошу принять меня в члены </w:t>
      </w:r>
      <w:r w:rsidR="009E6708">
        <w:rPr>
          <w:sz w:val="20"/>
          <w:szCs w:val="20"/>
        </w:rPr>
        <w:t>Ассоциации</w:t>
      </w:r>
      <w:r w:rsidRPr="00193453">
        <w:rPr>
          <w:sz w:val="20"/>
          <w:szCs w:val="20"/>
        </w:rPr>
        <w:t xml:space="preserve"> Саморегулируемой Организации «Южно-Сибирская Организация Профессиональных Оценщиков и Экспертов» далее </w:t>
      </w:r>
      <w:r w:rsidR="009E6708">
        <w:rPr>
          <w:sz w:val="20"/>
          <w:szCs w:val="20"/>
        </w:rPr>
        <w:t>А</w:t>
      </w:r>
      <w:r w:rsidRPr="00193453">
        <w:rPr>
          <w:sz w:val="20"/>
          <w:szCs w:val="20"/>
        </w:rPr>
        <w:t xml:space="preserve"> СРО ЮСО, а также внести в реестр членов </w:t>
      </w:r>
      <w:r w:rsidR="009E6708">
        <w:rPr>
          <w:sz w:val="20"/>
          <w:szCs w:val="20"/>
        </w:rPr>
        <w:t>А</w:t>
      </w:r>
      <w:r w:rsidRPr="00193453">
        <w:rPr>
          <w:sz w:val="20"/>
          <w:szCs w:val="20"/>
        </w:rPr>
        <w:t xml:space="preserve"> СРО ЮСО.</w:t>
      </w:r>
    </w:p>
    <w:p w:rsidR="00D42D5B" w:rsidRPr="00193453" w:rsidRDefault="00D42D5B" w:rsidP="00193453">
      <w:pPr>
        <w:jc w:val="both"/>
        <w:rPr>
          <w:sz w:val="20"/>
          <w:szCs w:val="20"/>
        </w:rPr>
      </w:pPr>
      <w:r w:rsidRPr="00193453">
        <w:rPr>
          <w:sz w:val="20"/>
          <w:szCs w:val="20"/>
        </w:rPr>
        <w:t xml:space="preserve">      </w:t>
      </w:r>
      <w:r w:rsidR="00BA632F">
        <w:rPr>
          <w:sz w:val="20"/>
          <w:szCs w:val="20"/>
        </w:rPr>
        <w:t xml:space="preserve">       </w:t>
      </w:r>
      <w:r w:rsidRPr="00193453">
        <w:rPr>
          <w:sz w:val="20"/>
          <w:szCs w:val="20"/>
        </w:rPr>
        <w:t xml:space="preserve"> С порядком принятия в состав членов </w:t>
      </w:r>
      <w:r w:rsidR="009E6708">
        <w:rPr>
          <w:sz w:val="20"/>
          <w:szCs w:val="20"/>
        </w:rPr>
        <w:t>А</w:t>
      </w:r>
      <w:r w:rsidRPr="00193453">
        <w:rPr>
          <w:sz w:val="20"/>
          <w:szCs w:val="20"/>
        </w:rPr>
        <w:t xml:space="preserve"> СРО ЮСО и с положениями Устава </w:t>
      </w:r>
      <w:r w:rsidR="009E6708">
        <w:rPr>
          <w:sz w:val="20"/>
          <w:szCs w:val="20"/>
        </w:rPr>
        <w:t>А</w:t>
      </w:r>
      <w:r w:rsidRPr="00193453">
        <w:rPr>
          <w:sz w:val="20"/>
          <w:szCs w:val="20"/>
        </w:rPr>
        <w:t xml:space="preserve"> СРО ЮСО ознакомлен.</w:t>
      </w:r>
    </w:p>
    <w:p w:rsidR="00D42D5B" w:rsidRPr="00193453" w:rsidRDefault="00D42D5B" w:rsidP="00193453">
      <w:pPr>
        <w:ind w:firstLine="708"/>
        <w:jc w:val="both"/>
        <w:rPr>
          <w:sz w:val="20"/>
          <w:szCs w:val="20"/>
        </w:rPr>
      </w:pPr>
      <w:r w:rsidRPr="00193453">
        <w:rPr>
          <w:sz w:val="20"/>
          <w:szCs w:val="20"/>
        </w:rPr>
        <w:t xml:space="preserve">При осуществлении оценочной деятельности обязуюсь соблюдать требования: Законодательства, федеральных стандартов оценки, стандартов и правил оценочной деятельности, правил деловой и профессиональной этики, а также Устава, Правил, Стандартов, положений и иных внутренних документов </w:t>
      </w:r>
      <w:r w:rsidR="009E6708">
        <w:rPr>
          <w:sz w:val="20"/>
          <w:szCs w:val="20"/>
        </w:rPr>
        <w:t>А</w:t>
      </w:r>
      <w:r w:rsidRPr="00193453">
        <w:rPr>
          <w:sz w:val="20"/>
          <w:szCs w:val="20"/>
        </w:rPr>
        <w:t xml:space="preserve"> СРО ЮСО.</w:t>
      </w:r>
    </w:p>
    <w:p w:rsidR="00D42D5B" w:rsidRPr="00193453" w:rsidRDefault="00D42D5B" w:rsidP="00193453">
      <w:pPr>
        <w:ind w:firstLine="708"/>
        <w:jc w:val="both"/>
        <w:rPr>
          <w:sz w:val="20"/>
          <w:szCs w:val="20"/>
        </w:rPr>
      </w:pPr>
      <w:r w:rsidRPr="00193453">
        <w:rPr>
          <w:sz w:val="20"/>
          <w:szCs w:val="20"/>
        </w:rPr>
        <w:t xml:space="preserve">Обязуюсь страховать свою ответственность в соответствии с </w:t>
      </w:r>
      <w:r w:rsidR="001869CB" w:rsidRPr="00193453">
        <w:rPr>
          <w:sz w:val="20"/>
          <w:szCs w:val="20"/>
        </w:rPr>
        <w:t>требованиями ФЗ</w:t>
      </w:r>
      <w:r w:rsidRPr="00193453">
        <w:rPr>
          <w:sz w:val="20"/>
          <w:szCs w:val="20"/>
        </w:rPr>
        <w:t xml:space="preserve"> «Об оценочной деятельности в Российской Федерации» №135-ФЗ от 29.07.98г., не допускать случаев прерывания сроков страхования и своевременно предоставлять документально подтвержденные сведения страховании в </w:t>
      </w:r>
      <w:r w:rsidR="009E6708">
        <w:rPr>
          <w:sz w:val="20"/>
          <w:szCs w:val="20"/>
        </w:rPr>
        <w:t>А</w:t>
      </w:r>
      <w:r w:rsidRPr="00193453">
        <w:rPr>
          <w:sz w:val="20"/>
          <w:szCs w:val="20"/>
        </w:rPr>
        <w:t xml:space="preserve"> СРО ЮСО. </w:t>
      </w:r>
    </w:p>
    <w:p w:rsidR="00D42D5B" w:rsidRPr="00193453" w:rsidRDefault="00D42D5B" w:rsidP="00193453">
      <w:pPr>
        <w:ind w:firstLine="708"/>
        <w:jc w:val="both"/>
        <w:rPr>
          <w:sz w:val="20"/>
          <w:szCs w:val="20"/>
        </w:rPr>
      </w:pPr>
      <w:r w:rsidRPr="00193453">
        <w:rPr>
          <w:sz w:val="20"/>
          <w:szCs w:val="20"/>
        </w:rPr>
        <w:t>Сообщаю о том, что я не являюсь членом иной саморегулируемой организации оценщиков. Гарантирую, что я не исключался из членов иной саморегулируемой организации оценщиков за нарушение требований Федерального закона «Об оценочной деятельности в Российской Федерации», принятых в соответствии с ним нормативных правовых актов Российской Федерации и федеральных стандартов оценки, за последние три года.</w:t>
      </w:r>
    </w:p>
    <w:p w:rsidR="00D42D5B" w:rsidRPr="00193453" w:rsidRDefault="00D42D5B" w:rsidP="00193453">
      <w:pPr>
        <w:jc w:val="both"/>
        <w:rPr>
          <w:sz w:val="20"/>
          <w:szCs w:val="20"/>
        </w:rPr>
      </w:pPr>
    </w:p>
    <w:p w:rsidR="00D42D5B" w:rsidRPr="00193453" w:rsidRDefault="00D42D5B" w:rsidP="00193453">
      <w:pPr>
        <w:jc w:val="both"/>
        <w:rPr>
          <w:sz w:val="20"/>
          <w:szCs w:val="20"/>
        </w:rPr>
      </w:pPr>
      <w:r w:rsidRPr="00193453">
        <w:rPr>
          <w:sz w:val="20"/>
          <w:szCs w:val="20"/>
        </w:rPr>
        <w:t xml:space="preserve">        </w:t>
      </w:r>
    </w:p>
    <w:p w:rsidR="00D42D5B" w:rsidRPr="00193453" w:rsidRDefault="00D42D5B" w:rsidP="00193453">
      <w:pPr>
        <w:jc w:val="both"/>
        <w:rPr>
          <w:sz w:val="20"/>
          <w:szCs w:val="20"/>
        </w:rPr>
      </w:pPr>
    </w:p>
    <w:p w:rsidR="00D42D5B" w:rsidRPr="00193453" w:rsidRDefault="00D42D5B" w:rsidP="00193453">
      <w:pPr>
        <w:ind w:firstLine="708"/>
        <w:jc w:val="both"/>
        <w:rPr>
          <w:sz w:val="20"/>
          <w:szCs w:val="20"/>
        </w:rPr>
      </w:pPr>
      <w:r w:rsidRPr="00193453">
        <w:rPr>
          <w:sz w:val="20"/>
          <w:szCs w:val="20"/>
        </w:rPr>
        <w:t>«____»______________ ______г.                            Подпись ___________________</w:t>
      </w:r>
    </w:p>
    <w:p w:rsidR="005627E0" w:rsidRPr="00193453" w:rsidRDefault="005627E0" w:rsidP="00193453">
      <w:pPr>
        <w:ind w:firstLine="708"/>
        <w:jc w:val="both"/>
        <w:rPr>
          <w:sz w:val="20"/>
          <w:szCs w:val="20"/>
        </w:rPr>
      </w:pPr>
    </w:p>
    <w:p w:rsidR="00D42D5B" w:rsidRPr="00193453" w:rsidRDefault="00D42D5B" w:rsidP="00193453">
      <w:pPr>
        <w:ind w:firstLine="708"/>
        <w:jc w:val="both"/>
        <w:rPr>
          <w:sz w:val="20"/>
          <w:szCs w:val="20"/>
        </w:rPr>
      </w:pPr>
    </w:p>
    <w:p w:rsidR="00D42D5B" w:rsidRPr="00193453" w:rsidRDefault="00D42D5B" w:rsidP="00193453">
      <w:pPr>
        <w:ind w:firstLine="708"/>
        <w:jc w:val="both"/>
        <w:rPr>
          <w:sz w:val="20"/>
          <w:szCs w:val="20"/>
        </w:rPr>
      </w:pPr>
    </w:p>
    <w:p w:rsidR="00D42D5B" w:rsidRPr="00193453" w:rsidRDefault="00D42D5B" w:rsidP="00193453">
      <w:pPr>
        <w:ind w:firstLine="708"/>
        <w:jc w:val="both"/>
        <w:rPr>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A73D6C" w:rsidRDefault="00A73D6C" w:rsidP="00193453">
      <w:pPr>
        <w:jc w:val="both"/>
        <w:rPr>
          <w:b/>
          <w:sz w:val="20"/>
          <w:szCs w:val="20"/>
        </w:rPr>
      </w:pPr>
    </w:p>
    <w:p w:rsidR="00193453" w:rsidRDefault="00193453" w:rsidP="00193453">
      <w:pPr>
        <w:jc w:val="both"/>
        <w:rPr>
          <w:b/>
          <w:sz w:val="20"/>
          <w:szCs w:val="20"/>
        </w:rPr>
      </w:pPr>
    </w:p>
    <w:p w:rsidR="0038047E" w:rsidRDefault="0038047E" w:rsidP="00193453">
      <w:pPr>
        <w:jc w:val="both"/>
        <w:rPr>
          <w:b/>
          <w:sz w:val="20"/>
          <w:szCs w:val="20"/>
        </w:rPr>
      </w:pPr>
    </w:p>
    <w:p w:rsidR="0038047E" w:rsidRDefault="0038047E" w:rsidP="00193453">
      <w:pPr>
        <w:jc w:val="both"/>
        <w:rPr>
          <w:b/>
          <w:sz w:val="20"/>
          <w:szCs w:val="20"/>
        </w:rPr>
      </w:pPr>
    </w:p>
    <w:p w:rsidR="00193453" w:rsidRDefault="00193453" w:rsidP="00193453">
      <w:pPr>
        <w:jc w:val="both"/>
        <w:rPr>
          <w:b/>
          <w:sz w:val="20"/>
          <w:szCs w:val="20"/>
        </w:rPr>
      </w:pPr>
    </w:p>
    <w:p w:rsidR="00193453" w:rsidRDefault="00193453" w:rsidP="00193453">
      <w:pPr>
        <w:jc w:val="both"/>
        <w:rPr>
          <w:b/>
          <w:sz w:val="20"/>
          <w:szCs w:val="20"/>
        </w:rPr>
      </w:pPr>
    </w:p>
    <w:p w:rsidR="00A73D6C" w:rsidRDefault="00A73D6C" w:rsidP="0038047E">
      <w:pPr>
        <w:jc w:val="right"/>
        <w:rPr>
          <w:b/>
          <w:sz w:val="20"/>
          <w:szCs w:val="20"/>
        </w:rPr>
      </w:pPr>
      <w:r>
        <w:rPr>
          <w:b/>
          <w:sz w:val="20"/>
          <w:szCs w:val="20"/>
        </w:rPr>
        <w:lastRenderedPageBreak/>
        <w:t>Приложение 2</w:t>
      </w:r>
    </w:p>
    <w:p w:rsidR="00A73D6C" w:rsidRDefault="00A73D6C" w:rsidP="0038047E">
      <w:pPr>
        <w:jc w:val="center"/>
        <w:rPr>
          <w:b/>
          <w:sz w:val="20"/>
          <w:szCs w:val="20"/>
        </w:rPr>
      </w:pPr>
      <w:r>
        <w:rPr>
          <w:b/>
          <w:sz w:val="20"/>
          <w:szCs w:val="20"/>
        </w:rPr>
        <w:t>АНКЕТА ЗАЯВИТЕЛЯ</w:t>
      </w:r>
    </w:p>
    <w:p w:rsidR="00193453" w:rsidRDefault="00193453" w:rsidP="00193453">
      <w:pPr>
        <w:jc w:val="both"/>
        <w:rPr>
          <w:b/>
          <w:sz w:val="20"/>
          <w:szCs w:val="20"/>
        </w:rPr>
      </w:pPr>
    </w:p>
    <w:tbl>
      <w:tblPr>
        <w:tblW w:w="10404"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0"/>
        <w:gridCol w:w="3800"/>
        <w:gridCol w:w="4101"/>
        <w:gridCol w:w="1923"/>
      </w:tblGrid>
      <w:tr w:rsidR="00A73D6C" w:rsidRPr="00A73D6C" w:rsidTr="002459C2">
        <w:tc>
          <w:tcPr>
            <w:tcW w:w="580" w:type="dxa"/>
          </w:tcPr>
          <w:p w:rsidR="00A73D6C" w:rsidRPr="00A73D6C" w:rsidRDefault="00A73D6C" w:rsidP="002459C2">
            <w:pPr>
              <w:ind w:left="-407" w:firstLine="389"/>
              <w:jc w:val="center"/>
              <w:rPr>
                <w:sz w:val="18"/>
                <w:szCs w:val="18"/>
              </w:rPr>
            </w:pPr>
            <w:r w:rsidRPr="00A73D6C">
              <w:rPr>
                <w:sz w:val="18"/>
                <w:szCs w:val="18"/>
              </w:rPr>
              <w:t>№</w:t>
            </w:r>
          </w:p>
        </w:tc>
        <w:tc>
          <w:tcPr>
            <w:tcW w:w="9824" w:type="dxa"/>
            <w:gridSpan w:val="3"/>
          </w:tcPr>
          <w:p w:rsidR="00A73D6C" w:rsidRPr="00A73D6C" w:rsidRDefault="00A73D6C" w:rsidP="002459C2">
            <w:pPr>
              <w:jc w:val="center"/>
              <w:rPr>
                <w:b/>
                <w:sz w:val="18"/>
                <w:szCs w:val="18"/>
              </w:rPr>
            </w:pPr>
            <w:r w:rsidRPr="00A73D6C">
              <w:rPr>
                <w:b/>
                <w:sz w:val="18"/>
                <w:szCs w:val="18"/>
              </w:rPr>
              <w:t>Личные данные заявителя</w:t>
            </w: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1</w:t>
            </w:r>
          </w:p>
        </w:tc>
        <w:tc>
          <w:tcPr>
            <w:tcW w:w="3800" w:type="dxa"/>
          </w:tcPr>
          <w:p w:rsidR="00A73D6C" w:rsidRPr="00A73D6C" w:rsidRDefault="00A73D6C" w:rsidP="002459C2">
            <w:pPr>
              <w:jc w:val="both"/>
              <w:rPr>
                <w:b/>
                <w:sz w:val="18"/>
                <w:szCs w:val="18"/>
              </w:rPr>
            </w:pPr>
            <w:r w:rsidRPr="00A73D6C">
              <w:rPr>
                <w:b/>
                <w:sz w:val="18"/>
                <w:szCs w:val="18"/>
              </w:rPr>
              <w:t>Фамилия</w:t>
            </w:r>
          </w:p>
        </w:tc>
        <w:tc>
          <w:tcPr>
            <w:tcW w:w="4101" w:type="dxa"/>
            <w:shd w:val="clear" w:color="auto" w:fill="auto"/>
          </w:tcPr>
          <w:p w:rsidR="00A73D6C" w:rsidRPr="00A73D6C" w:rsidRDefault="00A73D6C" w:rsidP="002459C2">
            <w:pPr>
              <w:jc w:val="both"/>
              <w:rPr>
                <w:sz w:val="18"/>
                <w:szCs w:val="18"/>
              </w:rPr>
            </w:pPr>
          </w:p>
        </w:tc>
        <w:tc>
          <w:tcPr>
            <w:tcW w:w="1923" w:type="dxa"/>
            <w:vMerge w:val="restart"/>
            <w:shd w:val="clear" w:color="auto" w:fill="auto"/>
            <w:vAlign w:val="center"/>
          </w:tcPr>
          <w:p w:rsidR="00A73D6C" w:rsidRPr="00A73D6C" w:rsidRDefault="00A73D6C" w:rsidP="002459C2">
            <w:pPr>
              <w:ind w:left="600"/>
              <w:jc w:val="both"/>
              <w:rPr>
                <w:sz w:val="18"/>
                <w:szCs w:val="18"/>
              </w:rPr>
            </w:pPr>
            <w:r w:rsidRPr="00A73D6C">
              <w:rPr>
                <w:sz w:val="18"/>
                <w:szCs w:val="18"/>
              </w:rPr>
              <w:t>Фото</w:t>
            </w:r>
          </w:p>
          <w:p w:rsidR="00A73D6C" w:rsidRPr="00A73D6C" w:rsidRDefault="00A73D6C" w:rsidP="002459C2">
            <w:pPr>
              <w:ind w:left="600"/>
              <w:jc w:val="both"/>
              <w:rPr>
                <w:sz w:val="18"/>
                <w:szCs w:val="18"/>
              </w:rPr>
            </w:pPr>
            <w:r w:rsidRPr="00A73D6C">
              <w:rPr>
                <w:sz w:val="18"/>
                <w:szCs w:val="18"/>
              </w:rPr>
              <w:t>3х4 см</w:t>
            </w:r>
          </w:p>
        </w:tc>
      </w:tr>
      <w:tr w:rsidR="00A73D6C" w:rsidRPr="00A73D6C" w:rsidTr="002459C2">
        <w:tc>
          <w:tcPr>
            <w:tcW w:w="580" w:type="dxa"/>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Имя</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Отчество</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2</w:t>
            </w:r>
          </w:p>
        </w:tc>
        <w:tc>
          <w:tcPr>
            <w:tcW w:w="3800" w:type="dxa"/>
          </w:tcPr>
          <w:p w:rsidR="00A73D6C" w:rsidRPr="00A73D6C" w:rsidRDefault="00A73D6C" w:rsidP="002459C2">
            <w:pPr>
              <w:jc w:val="both"/>
              <w:rPr>
                <w:b/>
                <w:sz w:val="18"/>
                <w:szCs w:val="18"/>
              </w:rPr>
            </w:pPr>
            <w:r w:rsidRPr="00A73D6C">
              <w:rPr>
                <w:b/>
                <w:sz w:val="18"/>
                <w:szCs w:val="18"/>
              </w:rPr>
              <w:t>Дата рождения, место рождения</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3</w:t>
            </w:r>
          </w:p>
        </w:tc>
        <w:tc>
          <w:tcPr>
            <w:tcW w:w="3800" w:type="dxa"/>
          </w:tcPr>
          <w:p w:rsidR="00A73D6C" w:rsidRPr="00A73D6C" w:rsidRDefault="00A73D6C" w:rsidP="002459C2">
            <w:pPr>
              <w:jc w:val="both"/>
              <w:rPr>
                <w:b/>
                <w:bCs/>
                <w:sz w:val="18"/>
                <w:szCs w:val="18"/>
              </w:rPr>
            </w:pPr>
            <w:r w:rsidRPr="00A73D6C">
              <w:rPr>
                <w:b/>
                <w:bCs/>
                <w:sz w:val="18"/>
                <w:szCs w:val="18"/>
              </w:rPr>
              <w:t>Гражданство</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4</w:t>
            </w:r>
          </w:p>
        </w:tc>
        <w:tc>
          <w:tcPr>
            <w:tcW w:w="3800" w:type="dxa"/>
          </w:tcPr>
          <w:p w:rsidR="00A73D6C" w:rsidRPr="00A73D6C" w:rsidRDefault="00A73D6C" w:rsidP="002459C2">
            <w:pPr>
              <w:jc w:val="both"/>
              <w:rPr>
                <w:b/>
                <w:bCs/>
                <w:sz w:val="18"/>
                <w:szCs w:val="18"/>
              </w:rPr>
            </w:pPr>
            <w:r w:rsidRPr="00A73D6C">
              <w:rPr>
                <w:b/>
                <w:bCs/>
                <w:sz w:val="18"/>
                <w:szCs w:val="18"/>
              </w:rPr>
              <w:t>Образование</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5</w:t>
            </w:r>
          </w:p>
        </w:tc>
        <w:tc>
          <w:tcPr>
            <w:tcW w:w="3800" w:type="dxa"/>
          </w:tcPr>
          <w:p w:rsidR="00A73D6C" w:rsidRPr="00A73D6C" w:rsidRDefault="00A73D6C" w:rsidP="002459C2">
            <w:pPr>
              <w:jc w:val="both"/>
              <w:rPr>
                <w:b/>
                <w:bCs/>
                <w:sz w:val="18"/>
                <w:szCs w:val="18"/>
              </w:rPr>
            </w:pPr>
            <w:r w:rsidRPr="00A73D6C">
              <w:rPr>
                <w:b/>
                <w:bCs/>
                <w:sz w:val="18"/>
                <w:szCs w:val="18"/>
              </w:rPr>
              <w:t>ИНН/ СНИЛС</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6</w:t>
            </w:r>
          </w:p>
        </w:tc>
        <w:tc>
          <w:tcPr>
            <w:tcW w:w="3800" w:type="dxa"/>
          </w:tcPr>
          <w:p w:rsidR="00A73D6C" w:rsidRPr="00A73D6C" w:rsidRDefault="00A73D6C" w:rsidP="002459C2">
            <w:pPr>
              <w:jc w:val="both"/>
              <w:rPr>
                <w:b/>
                <w:bCs/>
                <w:sz w:val="18"/>
                <w:szCs w:val="18"/>
              </w:rPr>
            </w:pPr>
            <w:r w:rsidRPr="00A73D6C">
              <w:rPr>
                <w:b/>
                <w:bCs/>
                <w:sz w:val="18"/>
                <w:szCs w:val="18"/>
              </w:rPr>
              <w:t>Адрес фактического проживания (с указанием почтового индекса)</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7</w:t>
            </w:r>
          </w:p>
        </w:tc>
        <w:tc>
          <w:tcPr>
            <w:tcW w:w="3800" w:type="dxa"/>
          </w:tcPr>
          <w:p w:rsidR="00A73D6C" w:rsidRPr="00A73D6C" w:rsidRDefault="00A73D6C" w:rsidP="002459C2">
            <w:pPr>
              <w:jc w:val="both"/>
              <w:rPr>
                <w:b/>
                <w:bCs/>
                <w:sz w:val="18"/>
                <w:szCs w:val="18"/>
              </w:rPr>
            </w:pPr>
            <w:r w:rsidRPr="00A73D6C">
              <w:rPr>
                <w:b/>
                <w:bCs/>
                <w:sz w:val="18"/>
                <w:szCs w:val="18"/>
              </w:rPr>
              <w:t>Электронная почта</w:t>
            </w:r>
            <w:r w:rsidR="00384074">
              <w:rPr>
                <w:b/>
                <w:bCs/>
                <w:sz w:val="18"/>
                <w:szCs w:val="18"/>
              </w:rPr>
              <w:t>, телефон</w:t>
            </w:r>
          </w:p>
        </w:tc>
        <w:tc>
          <w:tcPr>
            <w:tcW w:w="4101" w:type="dxa"/>
            <w:shd w:val="clear" w:color="auto" w:fill="auto"/>
          </w:tcPr>
          <w:p w:rsidR="00A73D6C" w:rsidRPr="00A73D6C" w:rsidRDefault="00A73D6C" w:rsidP="002459C2">
            <w:pPr>
              <w:jc w:val="both"/>
              <w:rPr>
                <w:sz w:val="18"/>
                <w:szCs w:val="18"/>
              </w:rPr>
            </w:pPr>
          </w:p>
        </w:tc>
        <w:tc>
          <w:tcPr>
            <w:tcW w:w="1923" w:type="dxa"/>
            <w:vMerge/>
            <w:shd w:val="clear" w:color="auto" w:fill="auto"/>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8</w:t>
            </w:r>
          </w:p>
        </w:tc>
        <w:tc>
          <w:tcPr>
            <w:tcW w:w="3800" w:type="dxa"/>
          </w:tcPr>
          <w:p w:rsidR="00A73D6C" w:rsidRPr="00A73D6C" w:rsidRDefault="00A73D6C" w:rsidP="002459C2">
            <w:pPr>
              <w:jc w:val="both"/>
              <w:rPr>
                <w:b/>
                <w:bCs/>
                <w:sz w:val="18"/>
                <w:szCs w:val="18"/>
              </w:rPr>
            </w:pPr>
            <w:r w:rsidRPr="00A73D6C">
              <w:rPr>
                <w:b/>
                <w:bCs/>
                <w:sz w:val="18"/>
                <w:szCs w:val="18"/>
              </w:rPr>
              <w:t>Общий трудовой стаж (указать количество полных лет)</w:t>
            </w:r>
          </w:p>
        </w:tc>
        <w:tc>
          <w:tcPr>
            <w:tcW w:w="4101" w:type="dxa"/>
          </w:tcPr>
          <w:p w:rsidR="00A73D6C" w:rsidRPr="00A73D6C" w:rsidRDefault="00A73D6C" w:rsidP="002459C2">
            <w:pPr>
              <w:jc w:val="both"/>
              <w:rPr>
                <w:sz w:val="18"/>
                <w:szCs w:val="18"/>
              </w:rPr>
            </w:pPr>
            <w:bookmarkStart w:id="0" w:name="_GoBack"/>
            <w:bookmarkEnd w:id="0"/>
          </w:p>
        </w:tc>
        <w:tc>
          <w:tcPr>
            <w:tcW w:w="1923" w:type="dxa"/>
            <w:vMerge/>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9</w:t>
            </w:r>
          </w:p>
        </w:tc>
        <w:tc>
          <w:tcPr>
            <w:tcW w:w="3800" w:type="dxa"/>
          </w:tcPr>
          <w:p w:rsidR="00A73D6C" w:rsidRPr="00A73D6C" w:rsidRDefault="00A73D6C" w:rsidP="002459C2">
            <w:pPr>
              <w:jc w:val="both"/>
              <w:rPr>
                <w:b/>
                <w:bCs/>
                <w:sz w:val="18"/>
                <w:szCs w:val="18"/>
              </w:rPr>
            </w:pPr>
            <w:r w:rsidRPr="00A73D6C">
              <w:rPr>
                <w:b/>
                <w:bCs/>
                <w:sz w:val="18"/>
                <w:szCs w:val="18"/>
              </w:rPr>
              <w:t>Трудовой стаж в области оценки (указать количество полных лет)</w:t>
            </w:r>
          </w:p>
        </w:tc>
        <w:tc>
          <w:tcPr>
            <w:tcW w:w="4101" w:type="dxa"/>
          </w:tcPr>
          <w:p w:rsidR="00A73D6C" w:rsidRPr="00A73D6C" w:rsidRDefault="00A73D6C" w:rsidP="002459C2">
            <w:pPr>
              <w:jc w:val="both"/>
              <w:rPr>
                <w:sz w:val="18"/>
                <w:szCs w:val="18"/>
              </w:rPr>
            </w:pPr>
          </w:p>
        </w:tc>
        <w:tc>
          <w:tcPr>
            <w:tcW w:w="1923" w:type="dxa"/>
            <w:vMerge/>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10</w:t>
            </w:r>
          </w:p>
        </w:tc>
        <w:tc>
          <w:tcPr>
            <w:tcW w:w="3800" w:type="dxa"/>
          </w:tcPr>
          <w:p w:rsidR="00A73D6C" w:rsidRPr="00A73D6C" w:rsidRDefault="00A73D6C" w:rsidP="002459C2">
            <w:pPr>
              <w:jc w:val="both"/>
              <w:rPr>
                <w:b/>
                <w:bCs/>
                <w:sz w:val="18"/>
                <w:szCs w:val="18"/>
              </w:rPr>
            </w:pPr>
            <w:r w:rsidRPr="00A73D6C">
              <w:rPr>
                <w:b/>
                <w:sz w:val="18"/>
                <w:szCs w:val="18"/>
              </w:rPr>
              <w:t>Сведения о наличии специального профессионального образования в области оценочной деятельности (серия и № документа об образовании, дата выдачи, наименование образовательного учреждения)</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3"/>
        </w:trPr>
        <w:tc>
          <w:tcPr>
            <w:tcW w:w="580" w:type="dxa"/>
          </w:tcPr>
          <w:p w:rsidR="00A73D6C" w:rsidRPr="00A73D6C" w:rsidRDefault="00A73D6C" w:rsidP="002459C2">
            <w:pPr>
              <w:jc w:val="center"/>
              <w:rPr>
                <w:sz w:val="18"/>
                <w:szCs w:val="18"/>
              </w:rPr>
            </w:pPr>
            <w:r w:rsidRPr="00A73D6C">
              <w:rPr>
                <w:sz w:val="18"/>
                <w:szCs w:val="18"/>
              </w:rPr>
              <w:t>11</w:t>
            </w:r>
          </w:p>
        </w:tc>
        <w:tc>
          <w:tcPr>
            <w:tcW w:w="3800" w:type="dxa"/>
          </w:tcPr>
          <w:p w:rsidR="00A73D6C" w:rsidRPr="00A73D6C" w:rsidRDefault="00A73D6C" w:rsidP="002459C2">
            <w:pPr>
              <w:jc w:val="both"/>
              <w:rPr>
                <w:b/>
                <w:bCs/>
                <w:sz w:val="18"/>
                <w:szCs w:val="18"/>
              </w:rPr>
            </w:pPr>
            <w:r w:rsidRPr="00A73D6C">
              <w:rPr>
                <w:b/>
                <w:sz w:val="18"/>
                <w:szCs w:val="18"/>
              </w:rPr>
              <w:t xml:space="preserve">Сведения о наличии квалификационного аттестата (номер, дата выдачи, наименование образовательной организации) </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3"/>
        </w:trPr>
        <w:tc>
          <w:tcPr>
            <w:tcW w:w="580" w:type="dxa"/>
          </w:tcPr>
          <w:p w:rsidR="00A73D6C" w:rsidRPr="00A73D6C" w:rsidRDefault="00A73D6C" w:rsidP="002459C2">
            <w:pPr>
              <w:jc w:val="center"/>
              <w:rPr>
                <w:sz w:val="18"/>
                <w:szCs w:val="18"/>
              </w:rPr>
            </w:pPr>
            <w:r w:rsidRPr="00A73D6C">
              <w:rPr>
                <w:sz w:val="18"/>
                <w:szCs w:val="18"/>
              </w:rPr>
              <w:t>12</w:t>
            </w:r>
          </w:p>
        </w:tc>
        <w:tc>
          <w:tcPr>
            <w:tcW w:w="3800" w:type="dxa"/>
          </w:tcPr>
          <w:p w:rsidR="00A73D6C" w:rsidRPr="00A73D6C" w:rsidRDefault="00A73D6C" w:rsidP="002459C2">
            <w:pPr>
              <w:jc w:val="both"/>
              <w:rPr>
                <w:b/>
                <w:bCs/>
                <w:sz w:val="18"/>
                <w:szCs w:val="18"/>
              </w:rPr>
            </w:pPr>
            <w:r w:rsidRPr="00A73D6C">
              <w:rPr>
                <w:b/>
                <w:sz w:val="18"/>
                <w:szCs w:val="18"/>
              </w:rPr>
              <w:t>Данные полиса и договора страхования ответственности при осуществлении оценочной деятельности (наименование, адрес и телефон (с кодом) страховой компании, № и сроки договора)</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13</w:t>
            </w:r>
          </w:p>
        </w:tc>
        <w:tc>
          <w:tcPr>
            <w:tcW w:w="9824" w:type="dxa"/>
            <w:gridSpan w:val="3"/>
          </w:tcPr>
          <w:p w:rsidR="00A73D6C" w:rsidRPr="00A73D6C" w:rsidRDefault="00A73D6C" w:rsidP="002459C2">
            <w:pPr>
              <w:jc w:val="center"/>
              <w:rPr>
                <w:b/>
                <w:sz w:val="18"/>
                <w:szCs w:val="18"/>
              </w:rPr>
            </w:pPr>
            <w:r w:rsidRPr="00A73D6C">
              <w:rPr>
                <w:b/>
                <w:sz w:val="18"/>
                <w:szCs w:val="18"/>
              </w:rPr>
              <w:t>Для лиц, осуществляющих свою деятельность на основании трудового договора</w:t>
            </w:r>
          </w:p>
        </w:tc>
      </w:tr>
      <w:tr w:rsidR="00A73D6C" w:rsidRPr="00A73D6C" w:rsidTr="002459C2">
        <w:trPr>
          <w:trHeight w:val="155"/>
        </w:trPr>
        <w:tc>
          <w:tcPr>
            <w:tcW w:w="580" w:type="dxa"/>
            <w:vMerge w:val="restart"/>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Наименование организации</w:t>
            </w:r>
            <w:r w:rsidRPr="00A73D6C">
              <w:rPr>
                <w:b/>
                <w:sz w:val="18"/>
                <w:szCs w:val="18"/>
                <w:lang w:val="en-US"/>
              </w:rPr>
              <w:t xml:space="preserve"> </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3"/>
        </w:trPr>
        <w:tc>
          <w:tcPr>
            <w:tcW w:w="580" w:type="dxa"/>
            <w:vMerge/>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ИНН/ КПП</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2"/>
        </w:trPr>
        <w:tc>
          <w:tcPr>
            <w:tcW w:w="580" w:type="dxa"/>
            <w:vMerge/>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Дата гос. регистрации/ ОГРН</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2"/>
        </w:trPr>
        <w:tc>
          <w:tcPr>
            <w:tcW w:w="580" w:type="dxa"/>
            <w:vMerge/>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Местонахождение, почтовый адрес</w:t>
            </w:r>
          </w:p>
        </w:tc>
        <w:tc>
          <w:tcPr>
            <w:tcW w:w="6024" w:type="dxa"/>
            <w:gridSpan w:val="2"/>
          </w:tcPr>
          <w:p w:rsidR="00A73D6C" w:rsidRPr="00A73D6C" w:rsidRDefault="00A73D6C" w:rsidP="002459C2">
            <w:pPr>
              <w:jc w:val="both"/>
              <w:rPr>
                <w:sz w:val="18"/>
                <w:szCs w:val="18"/>
              </w:rPr>
            </w:pPr>
          </w:p>
        </w:tc>
      </w:tr>
      <w:tr w:rsidR="00A73D6C" w:rsidRPr="00A73D6C" w:rsidTr="002459C2">
        <w:trPr>
          <w:trHeight w:val="112"/>
        </w:trPr>
        <w:tc>
          <w:tcPr>
            <w:tcW w:w="580" w:type="dxa"/>
            <w:vMerge/>
          </w:tcPr>
          <w:p w:rsidR="00A73D6C" w:rsidRPr="00A73D6C" w:rsidRDefault="00A73D6C" w:rsidP="002459C2">
            <w:pPr>
              <w:jc w:val="center"/>
              <w:rPr>
                <w:sz w:val="18"/>
                <w:szCs w:val="18"/>
              </w:rPr>
            </w:pPr>
          </w:p>
        </w:tc>
        <w:tc>
          <w:tcPr>
            <w:tcW w:w="3800" w:type="dxa"/>
          </w:tcPr>
          <w:p w:rsidR="00A73D6C" w:rsidRPr="00A73D6C" w:rsidRDefault="00A73D6C" w:rsidP="002459C2">
            <w:pPr>
              <w:jc w:val="both"/>
              <w:rPr>
                <w:b/>
                <w:sz w:val="18"/>
                <w:szCs w:val="18"/>
              </w:rPr>
            </w:pPr>
            <w:r w:rsidRPr="00A73D6C">
              <w:rPr>
                <w:b/>
                <w:sz w:val="18"/>
                <w:szCs w:val="18"/>
              </w:rPr>
              <w:t>Телефон/факс, электронная почта</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sz w:val="18"/>
                <w:szCs w:val="18"/>
              </w:rPr>
            </w:pPr>
            <w:r w:rsidRPr="00A73D6C">
              <w:rPr>
                <w:sz w:val="18"/>
                <w:szCs w:val="18"/>
              </w:rPr>
              <w:t>14</w:t>
            </w:r>
          </w:p>
        </w:tc>
        <w:tc>
          <w:tcPr>
            <w:tcW w:w="9824" w:type="dxa"/>
            <w:gridSpan w:val="3"/>
          </w:tcPr>
          <w:p w:rsidR="00A73D6C" w:rsidRPr="00A73D6C" w:rsidRDefault="00A73D6C" w:rsidP="002459C2">
            <w:pPr>
              <w:jc w:val="center"/>
              <w:rPr>
                <w:b/>
                <w:sz w:val="18"/>
                <w:szCs w:val="18"/>
              </w:rPr>
            </w:pPr>
            <w:r w:rsidRPr="00A73D6C">
              <w:rPr>
                <w:b/>
                <w:sz w:val="18"/>
                <w:szCs w:val="18"/>
              </w:rPr>
              <w:t>Информация об обязательном страховании юридического лица,</w:t>
            </w:r>
          </w:p>
          <w:p w:rsidR="00A73D6C" w:rsidRPr="00A73D6C" w:rsidRDefault="00A73D6C" w:rsidP="002459C2">
            <w:pPr>
              <w:jc w:val="center"/>
              <w:rPr>
                <w:b/>
                <w:sz w:val="18"/>
                <w:szCs w:val="18"/>
              </w:rPr>
            </w:pPr>
            <w:r w:rsidRPr="00A73D6C">
              <w:rPr>
                <w:b/>
                <w:sz w:val="18"/>
                <w:szCs w:val="18"/>
              </w:rPr>
              <w:t xml:space="preserve"> с которым оценщик заключил трудовой договор</w:t>
            </w:r>
          </w:p>
        </w:tc>
      </w:tr>
      <w:tr w:rsidR="00A73D6C" w:rsidRPr="00A73D6C" w:rsidTr="002459C2">
        <w:trPr>
          <w:trHeight w:val="278"/>
        </w:trPr>
        <w:tc>
          <w:tcPr>
            <w:tcW w:w="580" w:type="dxa"/>
            <w:vMerge w:val="restart"/>
          </w:tcPr>
          <w:p w:rsidR="00A73D6C" w:rsidRPr="00A73D6C" w:rsidRDefault="00A73D6C" w:rsidP="002459C2">
            <w:pPr>
              <w:jc w:val="both"/>
              <w:rPr>
                <w:sz w:val="18"/>
                <w:szCs w:val="18"/>
              </w:rPr>
            </w:pPr>
          </w:p>
        </w:tc>
        <w:tc>
          <w:tcPr>
            <w:tcW w:w="3800" w:type="dxa"/>
          </w:tcPr>
          <w:p w:rsidR="00A73D6C" w:rsidRPr="00A73D6C" w:rsidRDefault="00A73D6C" w:rsidP="002459C2">
            <w:pPr>
              <w:jc w:val="both"/>
              <w:rPr>
                <w:rFonts w:eastAsia="Calibri"/>
                <w:b/>
                <w:sz w:val="18"/>
                <w:szCs w:val="18"/>
              </w:rPr>
            </w:pPr>
            <w:r w:rsidRPr="00A73D6C">
              <w:rPr>
                <w:rFonts w:eastAsia="Calibri"/>
                <w:b/>
                <w:sz w:val="18"/>
                <w:szCs w:val="18"/>
              </w:rPr>
              <w:t>Наименование страховщика, местонахождение страховщика и номера его контактных телефонов</w:t>
            </w:r>
          </w:p>
        </w:tc>
        <w:tc>
          <w:tcPr>
            <w:tcW w:w="6024" w:type="dxa"/>
            <w:gridSpan w:val="2"/>
          </w:tcPr>
          <w:p w:rsidR="00A73D6C" w:rsidRPr="00A73D6C" w:rsidRDefault="00A73D6C" w:rsidP="002459C2">
            <w:pPr>
              <w:jc w:val="both"/>
              <w:rPr>
                <w:sz w:val="18"/>
                <w:szCs w:val="18"/>
              </w:rPr>
            </w:pPr>
          </w:p>
        </w:tc>
      </w:tr>
      <w:tr w:rsidR="00A73D6C" w:rsidRPr="00A73D6C" w:rsidTr="002459C2">
        <w:trPr>
          <w:trHeight w:val="277"/>
        </w:trPr>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jc w:val="both"/>
              <w:rPr>
                <w:rFonts w:eastAsia="Calibri"/>
                <w:b/>
                <w:sz w:val="18"/>
                <w:szCs w:val="18"/>
              </w:rPr>
            </w:pPr>
            <w:r w:rsidRPr="00A73D6C">
              <w:rPr>
                <w:rFonts w:eastAsia="Calibri"/>
                <w:b/>
                <w:sz w:val="18"/>
                <w:szCs w:val="18"/>
              </w:rPr>
              <w:t>Номер и дата заключения договора страхования</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widowControl w:val="0"/>
              <w:autoSpaceDE w:val="0"/>
              <w:autoSpaceDN w:val="0"/>
              <w:adjustRightInd w:val="0"/>
              <w:jc w:val="both"/>
              <w:rPr>
                <w:b/>
                <w:sz w:val="18"/>
                <w:szCs w:val="18"/>
                <w:u w:val="single"/>
                <w:lang w:eastAsia="ru-RU"/>
              </w:rPr>
            </w:pPr>
            <w:r w:rsidRPr="00A73D6C">
              <w:rPr>
                <w:b/>
                <w:sz w:val="18"/>
                <w:szCs w:val="18"/>
                <w:lang w:eastAsia="ru-RU"/>
              </w:rPr>
              <w:t>Размер страховой суммы по договору страхования</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widowControl w:val="0"/>
              <w:autoSpaceDE w:val="0"/>
              <w:autoSpaceDN w:val="0"/>
              <w:adjustRightInd w:val="0"/>
              <w:jc w:val="both"/>
              <w:rPr>
                <w:b/>
                <w:sz w:val="18"/>
                <w:szCs w:val="18"/>
                <w:lang w:eastAsia="ru-RU"/>
              </w:rPr>
            </w:pPr>
            <w:r w:rsidRPr="00A73D6C">
              <w:rPr>
                <w:b/>
                <w:sz w:val="18"/>
                <w:szCs w:val="18"/>
                <w:lang w:eastAsia="ru-RU"/>
              </w:rPr>
              <w:t>Срок действия договора страхования</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widowControl w:val="0"/>
              <w:autoSpaceDE w:val="0"/>
              <w:autoSpaceDN w:val="0"/>
              <w:adjustRightInd w:val="0"/>
              <w:jc w:val="both"/>
              <w:rPr>
                <w:b/>
                <w:sz w:val="18"/>
                <w:szCs w:val="18"/>
                <w:lang w:eastAsia="ru-RU"/>
              </w:rPr>
            </w:pPr>
            <w:r w:rsidRPr="00A73D6C">
              <w:rPr>
                <w:b/>
                <w:sz w:val="18"/>
                <w:szCs w:val="18"/>
                <w:lang w:eastAsia="ru-RU"/>
              </w:rPr>
              <w:t>Количество оценщиков, с которыми заключен трудовой договор</w:t>
            </w:r>
          </w:p>
        </w:tc>
        <w:tc>
          <w:tcPr>
            <w:tcW w:w="6024" w:type="dxa"/>
            <w:gridSpan w:val="2"/>
          </w:tcPr>
          <w:p w:rsidR="00A73D6C" w:rsidRPr="00A73D6C" w:rsidRDefault="00A73D6C" w:rsidP="002459C2">
            <w:pPr>
              <w:jc w:val="both"/>
              <w:rPr>
                <w:sz w:val="18"/>
                <w:szCs w:val="18"/>
              </w:rPr>
            </w:pPr>
          </w:p>
        </w:tc>
      </w:tr>
      <w:tr w:rsidR="00A73D6C" w:rsidRPr="00A73D6C" w:rsidTr="002459C2">
        <w:tc>
          <w:tcPr>
            <w:tcW w:w="580" w:type="dxa"/>
          </w:tcPr>
          <w:p w:rsidR="00A73D6C" w:rsidRPr="00A73D6C" w:rsidRDefault="00A73D6C" w:rsidP="002459C2">
            <w:pPr>
              <w:jc w:val="center"/>
              <w:rPr>
                <w:b/>
                <w:sz w:val="18"/>
                <w:szCs w:val="18"/>
              </w:rPr>
            </w:pPr>
            <w:r w:rsidRPr="00A73D6C">
              <w:rPr>
                <w:sz w:val="18"/>
                <w:szCs w:val="18"/>
              </w:rPr>
              <w:t>15</w:t>
            </w:r>
          </w:p>
        </w:tc>
        <w:tc>
          <w:tcPr>
            <w:tcW w:w="9824" w:type="dxa"/>
            <w:gridSpan w:val="3"/>
          </w:tcPr>
          <w:p w:rsidR="00A73D6C" w:rsidRPr="00A73D6C" w:rsidRDefault="00A73D6C" w:rsidP="002459C2">
            <w:pPr>
              <w:jc w:val="center"/>
              <w:rPr>
                <w:b/>
                <w:sz w:val="18"/>
                <w:szCs w:val="18"/>
              </w:rPr>
            </w:pPr>
            <w:r w:rsidRPr="00A73D6C">
              <w:rPr>
                <w:b/>
                <w:sz w:val="18"/>
                <w:szCs w:val="18"/>
              </w:rPr>
              <w:t>Для индивидуальных предпринимателей</w:t>
            </w:r>
          </w:p>
        </w:tc>
      </w:tr>
      <w:tr w:rsidR="00A73D6C" w:rsidRPr="00A73D6C" w:rsidTr="002459C2">
        <w:tc>
          <w:tcPr>
            <w:tcW w:w="580" w:type="dxa"/>
            <w:vMerge w:val="restart"/>
          </w:tcPr>
          <w:p w:rsidR="00A73D6C" w:rsidRPr="00A73D6C" w:rsidRDefault="00A73D6C" w:rsidP="002459C2">
            <w:pPr>
              <w:jc w:val="both"/>
              <w:rPr>
                <w:sz w:val="18"/>
                <w:szCs w:val="18"/>
              </w:rPr>
            </w:pPr>
          </w:p>
        </w:tc>
        <w:tc>
          <w:tcPr>
            <w:tcW w:w="3800" w:type="dxa"/>
          </w:tcPr>
          <w:p w:rsidR="00A73D6C" w:rsidRPr="00A73D6C" w:rsidRDefault="00A73D6C" w:rsidP="002459C2">
            <w:pPr>
              <w:jc w:val="both"/>
              <w:rPr>
                <w:b/>
                <w:sz w:val="18"/>
                <w:szCs w:val="18"/>
              </w:rPr>
            </w:pPr>
            <w:r w:rsidRPr="00A73D6C">
              <w:rPr>
                <w:b/>
                <w:sz w:val="18"/>
                <w:szCs w:val="18"/>
              </w:rPr>
              <w:t>ИНН</w:t>
            </w:r>
          </w:p>
        </w:tc>
        <w:tc>
          <w:tcPr>
            <w:tcW w:w="6024" w:type="dxa"/>
            <w:gridSpan w:val="2"/>
          </w:tcPr>
          <w:p w:rsidR="00A73D6C" w:rsidRPr="00A73D6C" w:rsidRDefault="00A73D6C" w:rsidP="002459C2">
            <w:pPr>
              <w:jc w:val="center"/>
              <w:rPr>
                <w:b/>
                <w:sz w:val="18"/>
                <w:szCs w:val="18"/>
              </w:rPr>
            </w:pPr>
          </w:p>
        </w:tc>
      </w:tr>
      <w:tr w:rsidR="00A73D6C" w:rsidRPr="00A73D6C" w:rsidTr="002459C2">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jc w:val="both"/>
              <w:rPr>
                <w:b/>
                <w:sz w:val="18"/>
                <w:szCs w:val="18"/>
              </w:rPr>
            </w:pPr>
            <w:r w:rsidRPr="00A73D6C">
              <w:rPr>
                <w:b/>
                <w:sz w:val="18"/>
                <w:szCs w:val="18"/>
              </w:rPr>
              <w:t>Дата гос. регистрации/ ОГРНИП</w:t>
            </w:r>
          </w:p>
        </w:tc>
        <w:tc>
          <w:tcPr>
            <w:tcW w:w="6024" w:type="dxa"/>
            <w:gridSpan w:val="2"/>
          </w:tcPr>
          <w:p w:rsidR="00A73D6C" w:rsidRPr="00A73D6C" w:rsidRDefault="00A73D6C" w:rsidP="002459C2">
            <w:pPr>
              <w:jc w:val="center"/>
              <w:rPr>
                <w:b/>
                <w:sz w:val="18"/>
                <w:szCs w:val="18"/>
              </w:rPr>
            </w:pPr>
          </w:p>
        </w:tc>
      </w:tr>
      <w:tr w:rsidR="00A73D6C" w:rsidRPr="00A73D6C" w:rsidTr="002459C2">
        <w:tc>
          <w:tcPr>
            <w:tcW w:w="580" w:type="dxa"/>
            <w:vMerge/>
          </w:tcPr>
          <w:p w:rsidR="00A73D6C" w:rsidRPr="00A73D6C" w:rsidRDefault="00A73D6C" w:rsidP="002459C2">
            <w:pPr>
              <w:jc w:val="both"/>
              <w:rPr>
                <w:sz w:val="18"/>
                <w:szCs w:val="18"/>
              </w:rPr>
            </w:pPr>
          </w:p>
        </w:tc>
        <w:tc>
          <w:tcPr>
            <w:tcW w:w="3800" w:type="dxa"/>
          </w:tcPr>
          <w:p w:rsidR="00A73D6C" w:rsidRPr="00A73D6C" w:rsidRDefault="00A73D6C" w:rsidP="002459C2">
            <w:pPr>
              <w:jc w:val="both"/>
              <w:rPr>
                <w:b/>
                <w:sz w:val="18"/>
                <w:szCs w:val="18"/>
              </w:rPr>
            </w:pPr>
            <w:r w:rsidRPr="00A73D6C">
              <w:rPr>
                <w:b/>
                <w:sz w:val="18"/>
                <w:szCs w:val="18"/>
              </w:rPr>
              <w:t>Место фактического осуществления деятельности</w:t>
            </w:r>
          </w:p>
        </w:tc>
        <w:tc>
          <w:tcPr>
            <w:tcW w:w="6024" w:type="dxa"/>
            <w:gridSpan w:val="2"/>
          </w:tcPr>
          <w:p w:rsidR="00A73D6C" w:rsidRPr="00A73D6C" w:rsidRDefault="00A73D6C" w:rsidP="002459C2">
            <w:pPr>
              <w:jc w:val="center"/>
              <w:rPr>
                <w:b/>
                <w:sz w:val="18"/>
                <w:szCs w:val="18"/>
              </w:rPr>
            </w:pPr>
          </w:p>
        </w:tc>
      </w:tr>
    </w:tbl>
    <w:p w:rsidR="00A73D6C" w:rsidRDefault="00A73D6C" w:rsidP="00193453">
      <w:pPr>
        <w:jc w:val="both"/>
        <w:rPr>
          <w:b/>
          <w:sz w:val="20"/>
          <w:szCs w:val="20"/>
        </w:rPr>
      </w:pPr>
    </w:p>
    <w:p w:rsidR="00A73D6C" w:rsidRPr="00A73D6C" w:rsidRDefault="00A73D6C" w:rsidP="00A73D6C">
      <w:pPr>
        <w:ind w:left="-851" w:right="-143" w:firstLine="709"/>
        <w:jc w:val="both"/>
        <w:rPr>
          <w:b/>
          <w:sz w:val="18"/>
          <w:szCs w:val="18"/>
          <w:lang w:eastAsia="ru-RU"/>
        </w:rPr>
      </w:pPr>
      <w:r w:rsidRPr="00A73D6C">
        <w:rPr>
          <w:b/>
          <w:sz w:val="20"/>
          <w:szCs w:val="20"/>
        </w:rPr>
        <w:t xml:space="preserve">Достоверность указанных в анкете сведений подтверждаю и согласен с публикацией своих личных данных. </w:t>
      </w:r>
      <w:r w:rsidRPr="00A73D6C">
        <w:rPr>
          <w:b/>
          <w:sz w:val="20"/>
          <w:szCs w:val="18"/>
          <w:lang w:eastAsia="ru-RU"/>
        </w:rPr>
        <w:t>Обязуюсь письменно уведомлять Ассоциацию о наступлении любых событий, влекущих за собой изменение информации, содержащейся в Анкете, в течение 3 рабочих дней со дня, следующего за днем наступления таких событий.</w:t>
      </w:r>
    </w:p>
    <w:p w:rsidR="00A73D6C" w:rsidRPr="00A73D6C" w:rsidRDefault="00A73D6C" w:rsidP="00A73D6C">
      <w:pPr>
        <w:jc w:val="right"/>
        <w:rPr>
          <w:sz w:val="20"/>
          <w:szCs w:val="20"/>
        </w:rPr>
      </w:pPr>
      <w:r w:rsidRPr="00A73D6C">
        <w:rPr>
          <w:sz w:val="20"/>
          <w:szCs w:val="20"/>
        </w:rPr>
        <w:t xml:space="preserve">                                                                        _________________________________________(___________________________________________)</w:t>
      </w:r>
    </w:p>
    <w:p w:rsidR="00A73D6C" w:rsidRPr="00A73D6C" w:rsidRDefault="00A73D6C" w:rsidP="00A73D6C">
      <w:pPr>
        <w:jc w:val="both"/>
        <w:rPr>
          <w:sz w:val="20"/>
          <w:szCs w:val="20"/>
        </w:rPr>
      </w:pPr>
      <w:r w:rsidRPr="00A73D6C">
        <w:rPr>
          <w:sz w:val="20"/>
          <w:szCs w:val="20"/>
        </w:rPr>
        <w:t xml:space="preserve">                                                                </w:t>
      </w:r>
      <w:r w:rsidRPr="00A73D6C">
        <w:rPr>
          <w:sz w:val="14"/>
          <w:szCs w:val="20"/>
        </w:rPr>
        <w:t>Подпись</w:t>
      </w:r>
      <w:r w:rsidRPr="00A73D6C">
        <w:rPr>
          <w:sz w:val="20"/>
          <w:szCs w:val="20"/>
        </w:rPr>
        <w:t xml:space="preserve">                                                                            </w:t>
      </w:r>
      <w:r w:rsidRPr="00A73D6C">
        <w:rPr>
          <w:sz w:val="14"/>
          <w:szCs w:val="20"/>
        </w:rPr>
        <w:t>ФИО</w:t>
      </w:r>
      <w:r w:rsidRPr="00A73D6C">
        <w:rPr>
          <w:sz w:val="20"/>
          <w:szCs w:val="20"/>
        </w:rPr>
        <w:t xml:space="preserve">                          </w:t>
      </w:r>
    </w:p>
    <w:p w:rsidR="00A73D6C" w:rsidRPr="00A73D6C" w:rsidRDefault="00A73D6C" w:rsidP="00A73D6C">
      <w:pPr>
        <w:jc w:val="both"/>
        <w:rPr>
          <w:sz w:val="20"/>
          <w:szCs w:val="20"/>
        </w:rPr>
      </w:pPr>
      <w:r w:rsidRPr="00A73D6C">
        <w:rPr>
          <w:sz w:val="20"/>
          <w:szCs w:val="20"/>
        </w:rPr>
        <w:t xml:space="preserve">  </w:t>
      </w:r>
      <w:r w:rsidRPr="00A73D6C">
        <w:rPr>
          <w:sz w:val="20"/>
          <w:szCs w:val="20"/>
        </w:rPr>
        <w:tab/>
      </w:r>
      <w:r w:rsidRPr="00A73D6C">
        <w:rPr>
          <w:sz w:val="20"/>
          <w:szCs w:val="20"/>
        </w:rPr>
        <w:tab/>
      </w:r>
      <w:r w:rsidRPr="00A73D6C">
        <w:rPr>
          <w:sz w:val="20"/>
          <w:szCs w:val="20"/>
        </w:rPr>
        <w:tab/>
      </w:r>
      <w:r w:rsidRPr="00A73D6C">
        <w:rPr>
          <w:sz w:val="20"/>
          <w:szCs w:val="20"/>
        </w:rPr>
        <w:tab/>
      </w:r>
      <w:r w:rsidRPr="00A73D6C">
        <w:rPr>
          <w:sz w:val="20"/>
          <w:szCs w:val="20"/>
        </w:rPr>
        <w:tab/>
        <w:t xml:space="preserve">                                                              «___» _____________ 20___ г.</w:t>
      </w:r>
    </w:p>
    <w:p w:rsidR="00A73D6C" w:rsidRDefault="00A73D6C" w:rsidP="003464B8">
      <w:pPr>
        <w:jc w:val="right"/>
        <w:rPr>
          <w:b/>
          <w:sz w:val="20"/>
          <w:szCs w:val="20"/>
        </w:rPr>
      </w:pPr>
    </w:p>
    <w:p w:rsidR="00A73D6C" w:rsidRDefault="00A73D6C" w:rsidP="003464B8">
      <w:pPr>
        <w:jc w:val="right"/>
        <w:rPr>
          <w:b/>
          <w:sz w:val="20"/>
          <w:szCs w:val="20"/>
        </w:rPr>
      </w:pPr>
    </w:p>
    <w:p w:rsidR="00A73D6C" w:rsidRDefault="00A73D6C" w:rsidP="003464B8">
      <w:pPr>
        <w:jc w:val="right"/>
        <w:rPr>
          <w:b/>
          <w:sz w:val="20"/>
          <w:szCs w:val="20"/>
        </w:rPr>
      </w:pPr>
    </w:p>
    <w:p w:rsidR="00A73D6C" w:rsidRDefault="00A73D6C" w:rsidP="003464B8">
      <w:pPr>
        <w:jc w:val="right"/>
        <w:rPr>
          <w:b/>
          <w:sz w:val="20"/>
          <w:szCs w:val="20"/>
        </w:rPr>
      </w:pPr>
    </w:p>
    <w:p w:rsidR="00193453" w:rsidRPr="003464B8" w:rsidRDefault="003464B8" w:rsidP="003464B8">
      <w:pPr>
        <w:jc w:val="right"/>
        <w:rPr>
          <w:b/>
          <w:sz w:val="20"/>
          <w:szCs w:val="20"/>
        </w:rPr>
      </w:pPr>
      <w:r w:rsidRPr="003464B8">
        <w:rPr>
          <w:b/>
          <w:sz w:val="20"/>
          <w:szCs w:val="20"/>
        </w:rPr>
        <w:t>Приложение 3</w:t>
      </w:r>
    </w:p>
    <w:p w:rsidR="00193453" w:rsidRPr="00193453" w:rsidRDefault="00193453" w:rsidP="00193453">
      <w:pPr>
        <w:jc w:val="both"/>
        <w:rPr>
          <w:sz w:val="20"/>
          <w:szCs w:val="20"/>
        </w:rPr>
      </w:pPr>
    </w:p>
    <w:p w:rsidR="00ED7071" w:rsidRPr="00193453" w:rsidRDefault="00ED7071" w:rsidP="00193453">
      <w:pPr>
        <w:jc w:val="both"/>
        <w:rPr>
          <w:sz w:val="20"/>
          <w:szCs w:val="20"/>
          <w:lang w:eastAsia="ru-RU"/>
        </w:rPr>
      </w:pPr>
    </w:p>
    <w:p w:rsidR="008765B2" w:rsidRPr="00193453" w:rsidRDefault="009E6708" w:rsidP="008765B2">
      <w:pPr>
        <w:ind w:left="3969"/>
        <w:rPr>
          <w:sz w:val="20"/>
          <w:szCs w:val="20"/>
        </w:rPr>
      </w:pPr>
      <w:r>
        <w:rPr>
          <w:sz w:val="20"/>
          <w:szCs w:val="20"/>
        </w:rPr>
        <w:t>Директору Совета Ассоциации</w:t>
      </w:r>
    </w:p>
    <w:p w:rsidR="00ED7071" w:rsidRPr="00193453" w:rsidRDefault="008765B2" w:rsidP="008765B2">
      <w:pPr>
        <w:ind w:left="3969"/>
        <w:rPr>
          <w:sz w:val="20"/>
          <w:szCs w:val="20"/>
          <w:lang w:eastAsia="ru-RU"/>
        </w:rPr>
      </w:pPr>
      <w:r w:rsidRPr="00193453">
        <w:rPr>
          <w:sz w:val="20"/>
          <w:szCs w:val="20"/>
        </w:rPr>
        <w:t>Саморегулируемой Организации «Южно-Сибирская Организация Профессиональных Оценщиков и Экспертов»</w:t>
      </w:r>
    </w:p>
    <w:p w:rsidR="00ED7071" w:rsidRPr="00193453" w:rsidRDefault="00030E48" w:rsidP="008765B2">
      <w:pPr>
        <w:ind w:left="3969"/>
        <w:rPr>
          <w:sz w:val="20"/>
          <w:szCs w:val="20"/>
          <w:lang w:eastAsia="ru-RU"/>
        </w:rPr>
      </w:pPr>
      <w:r>
        <w:rPr>
          <w:sz w:val="20"/>
          <w:szCs w:val="20"/>
          <w:lang w:eastAsia="ru-RU"/>
        </w:rPr>
        <w:t xml:space="preserve">Удовиченко Игорю </w:t>
      </w:r>
      <w:r w:rsidR="006230C9">
        <w:rPr>
          <w:sz w:val="20"/>
          <w:szCs w:val="20"/>
          <w:lang w:eastAsia="ru-RU"/>
        </w:rPr>
        <w:t>Васильевичу</w:t>
      </w:r>
      <w:r w:rsidR="00ED7071" w:rsidRPr="00193453">
        <w:rPr>
          <w:sz w:val="20"/>
          <w:szCs w:val="20"/>
          <w:lang w:eastAsia="ru-RU"/>
        </w:rPr>
        <w:t xml:space="preserve">    </w:t>
      </w:r>
      <w:r w:rsidR="00ED7071" w:rsidRPr="00193453">
        <w:rPr>
          <w:sz w:val="20"/>
          <w:szCs w:val="20"/>
          <w:lang w:eastAsia="ru-RU"/>
        </w:rPr>
        <w:br/>
      </w:r>
    </w:p>
    <w:p w:rsidR="00ED7071" w:rsidRPr="00193453" w:rsidRDefault="00ED7071" w:rsidP="00193453">
      <w:pPr>
        <w:ind w:left="3969"/>
        <w:jc w:val="both"/>
        <w:rPr>
          <w:sz w:val="20"/>
          <w:szCs w:val="20"/>
          <w:lang w:eastAsia="ru-RU"/>
        </w:rPr>
      </w:pPr>
      <w:r w:rsidRPr="00193453">
        <w:rPr>
          <w:sz w:val="20"/>
          <w:szCs w:val="20"/>
          <w:lang w:eastAsia="ru-RU"/>
        </w:rPr>
        <w:t>от __________________________________________</w:t>
      </w:r>
      <w:r w:rsidRPr="00193453">
        <w:rPr>
          <w:sz w:val="20"/>
          <w:szCs w:val="20"/>
          <w:lang w:eastAsia="ru-RU"/>
        </w:rPr>
        <w:br/>
        <w:t>____________________________________________</w:t>
      </w:r>
      <w:r w:rsidRPr="00193453">
        <w:rPr>
          <w:sz w:val="20"/>
          <w:szCs w:val="20"/>
          <w:lang w:eastAsia="ru-RU"/>
        </w:rPr>
        <w:br/>
        <w:t xml:space="preserve">                              </w:t>
      </w:r>
      <w:proofErr w:type="gramStart"/>
      <w:r w:rsidRPr="00193453">
        <w:rPr>
          <w:sz w:val="20"/>
          <w:szCs w:val="20"/>
          <w:lang w:eastAsia="ru-RU"/>
        </w:rPr>
        <w:t xml:space="preserve">   (</w:t>
      </w:r>
      <w:proofErr w:type="gramEnd"/>
      <w:r w:rsidRPr="00193453">
        <w:rPr>
          <w:sz w:val="20"/>
          <w:szCs w:val="20"/>
          <w:lang w:eastAsia="ru-RU"/>
        </w:rPr>
        <w:t>Ф.И.О.)</w:t>
      </w:r>
    </w:p>
    <w:p w:rsidR="00ED7071" w:rsidRPr="00193453" w:rsidRDefault="00ED7071" w:rsidP="00193453">
      <w:pPr>
        <w:spacing w:after="240"/>
        <w:jc w:val="both"/>
        <w:rPr>
          <w:sz w:val="20"/>
          <w:szCs w:val="20"/>
          <w:lang w:eastAsia="ru-RU"/>
        </w:rPr>
      </w:pPr>
    </w:p>
    <w:p w:rsidR="00ED7071" w:rsidRPr="00193453" w:rsidRDefault="00ED7071" w:rsidP="00193453">
      <w:pPr>
        <w:spacing w:after="240"/>
        <w:jc w:val="center"/>
        <w:rPr>
          <w:b/>
          <w:bCs/>
          <w:sz w:val="20"/>
          <w:szCs w:val="20"/>
          <w:lang w:eastAsia="ru-RU"/>
        </w:rPr>
      </w:pPr>
      <w:r w:rsidRPr="00193453">
        <w:rPr>
          <w:sz w:val="20"/>
          <w:szCs w:val="20"/>
          <w:lang w:eastAsia="ru-RU"/>
        </w:rPr>
        <w:br/>
      </w:r>
      <w:r w:rsidRPr="00193453">
        <w:rPr>
          <w:b/>
          <w:bCs/>
          <w:sz w:val="20"/>
          <w:szCs w:val="20"/>
          <w:lang w:eastAsia="ru-RU"/>
        </w:rPr>
        <w:t>Согласие на обработку персональных данных</w:t>
      </w:r>
    </w:p>
    <w:p w:rsidR="00ED7071" w:rsidRPr="00193453" w:rsidRDefault="00ED7071" w:rsidP="00193453">
      <w:pPr>
        <w:ind w:firstLine="567"/>
        <w:jc w:val="both"/>
        <w:rPr>
          <w:sz w:val="20"/>
          <w:szCs w:val="20"/>
          <w:lang w:eastAsia="ru-RU"/>
        </w:rPr>
      </w:pPr>
      <w:r w:rsidRPr="00193453">
        <w:rPr>
          <w:sz w:val="20"/>
          <w:szCs w:val="20"/>
          <w:lang w:eastAsia="ru-RU"/>
        </w:rPr>
        <w:br/>
      </w:r>
    </w:p>
    <w:p w:rsidR="00ED7071" w:rsidRPr="00193453" w:rsidRDefault="00ED7071" w:rsidP="00193453">
      <w:pPr>
        <w:ind w:firstLine="567"/>
        <w:jc w:val="both"/>
        <w:rPr>
          <w:sz w:val="20"/>
          <w:szCs w:val="20"/>
          <w:lang w:eastAsia="ru-RU"/>
        </w:rPr>
      </w:pPr>
      <w:r w:rsidRPr="00193453">
        <w:rPr>
          <w:sz w:val="20"/>
          <w:szCs w:val="20"/>
          <w:lang w:eastAsia="ru-RU"/>
        </w:rPr>
        <w:t xml:space="preserve">Настоящим во исполнение требований Федерального закона «О персональных данных» № 152-ФЗ от 27.07.2006 г. я, гражданин ___________________________________, паспорт ___ ___ №____________ выдан _________________________________________ «____» ______________ 20_____ г., код подразделения ____-____, адрес регистрации: _____________________________________________________________________________ даю свое письменное согласие </w:t>
      </w:r>
      <w:r w:rsidR="009E6708">
        <w:rPr>
          <w:sz w:val="20"/>
          <w:szCs w:val="20"/>
          <w:lang w:eastAsia="ru-RU"/>
        </w:rPr>
        <w:t>Ассоциации</w:t>
      </w:r>
      <w:r w:rsidRPr="00193453">
        <w:rPr>
          <w:sz w:val="20"/>
          <w:szCs w:val="20"/>
          <w:lang w:eastAsia="ru-RU"/>
        </w:rPr>
        <w:t xml:space="preserve"> Саморегулируемой Организации «Южно-Сибирская Организация Профессиональных Оценщиков и Экспертов» (место нахождения: город Барнаул, проспект Социалистический, д. 63) на обработку моих персональных данных в целях ведения реестра членов саморегулируемой организации оценщиков. Настоящее согласие не устанавливает предельных сроков обработки данных.</w:t>
      </w:r>
    </w:p>
    <w:p w:rsidR="00ED7071" w:rsidRPr="00193453" w:rsidRDefault="00ED7071" w:rsidP="00193453">
      <w:pPr>
        <w:ind w:firstLine="567"/>
        <w:jc w:val="both"/>
        <w:rPr>
          <w:sz w:val="20"/>
          <w:szCs w:val="20"/>
          <w:lang w:eastAsia="ru-RU"/>
        </w:rPr>
      </w:pPr>
      <w:r w:rsidRPr="00193453">
        <w:rPr>
          <w:sz w:val="20"/>
          <w:szCs w:val="20"/>
          <w:lang w:eastAsia="ru-RU"/>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ED7071" w:rsidRPr="00193453" w:rsidRDefault="00ED7071" w:rsidP="00193453">
      <w:pPr>
        <w:ind w:firstLine="567"/>
        <w:jc w:val="both"/>
        <w:rPr>
          <w:sz w:val="20"/>
          <w:szCs w:val="20"/>
          <w:lang w:eastAsia="ru-RU"/>
        </w:rPr>
      </w:pPr>
      <w:r w:rsidRPr="00193453">
        <w:rPr>
          <w:sz w:val="20"/>
          <w:szCs w:val="20"/>
          <w:lang w:eastAsia="ru-RU"/>
        </w:rPr>
        <w:t>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образование, и любая другая информация.</w:t>
      </w:r>
      <w:r w:rsidRPr="00193453">
        <w:rPr>
          <w:sz w:val="20"/>
          <w:szCs w:val="20"/>
          <w:lang w:eastAsia="ru-RU"/>
        </w:rPr>
        <w:br/>
      </w:r>
    </w:p>
    <w:p w:rsidR="00ED7071" w:rsidRPr="00193453" w:rsidRDefault="00ED7071" w:rsidP="00193453">
      <w:pPr>
        <w:ind w:firstLine="567"/>
        <w:jc w:val="both"/>
        <w:rPr>
          <w:sz w:val="20"/>
          <w:szCs w:val="20"/>
          <w:lang w:eastAsia="ru-RU"/>
        </w:rPr>
      </w:pPr>
    </w:p>
    <w:p w:rsidR="00ED7071" w:rsidRPr="00193453" w:rsidRDefault="00ED7071" w:rsidP="00193453">
      <w:pPr>
        <w:ind w:firstLine="567"/>
        <w:jc w:val="both"/>
        <w:rPr>
          <w:sz w:val="20"/>
          <w:szCs w:val="20"/>
          <w:lang w:eastAsia="ru-RU"/>
        </w:rPr>
      </w:pPr>
      <w:r w:rsidRPr="00193453">
        <w:rPr>
          <w:sz w:val="20"/>
          <w:szCs w:val="20"/>
          <w:lang w:eastAsia="ru-RU"/>
        </w:rPr>
        <w:t>Порядок отзыва согласия на обработку персональных данных мне известен.</w:t>
      </w:r>
      <w:r w:rsidRPr="00193453">
        <w:rPr>
          <w:sz w:val="20"/>
          <w:szCs w:val="20"/>
          <w:lang w:eastAsia="ru-RU"/>
        </w:rPr>
        <w:br/>
      </w:r>
      <w:r w:rsidRPr="00193453">
        <w:rPr>
          <w:sz w:val="20"/>
          <w:szCs w:val="20"/>
          <w:lang w:eastAsia="ru-RU"/>
        </w:rPr>
        <w:br/>
      </w:r>
    </w:p>
    <w:p w:rsidR="00ED7071" w:rsidRPr="00193453" w:rsidRDefault="00ED7071" w:rsidP="00193453">
      <w:pPr>
        <w:ind w:firstLine="567"/>
        <w:jc w:val="both"/>
        <w:rPr>
          <w:sz w:val="20"/>
          <w:szCs w:val="20"/>
          <w:lang w:eastAsia="ru-RU"/>
        </w:rPr>
      </w:pPr>
      <w:r w:rsidRPr="00193453">
        <w:rPr>
          <w:sz w:val="20"/>
          <w:szCs w:val="20"/>
          <w:lang w:eastAsia="ru-RU"/>
        </w:rPr>
        <w:br/>
        <w:t>____________________________________________________________________________</w:t>
      </w:r>
      <w:proofErr w:type="gramStart"/>
      <w:r w:rsidRPr="00193453">
        <w:rPr>
          <w:sz w:val="20"/>
          <w:szCs w:val="20"/>
          <w:lang w:eastAsia="ru-RU"/>
        </w:rPr>
        <w:t>_</w:t>
      </w:r>
      <w:r w:rsidRPr="00193453">
        <w:rPr>
          <w:sz w:val="20"/>
          <w:szCs w:val="20"/>
          <w:lang w:eastAsia="ru-RU"/>
        </w:rPr>
        <w:br/>
        <w:t>(</w:t>
      </w:r>
      <w:proofErr w:type="gramEnd"/>
      <w:r w:rsidRPr="00193453">
        <w:rPr>
          <w:sz w:val="20"/>
          <w:szCs w:val="20"/>
          <w:lang w:eastAsia="ru-RU"/>
        </w:rPr>
        <w:t>Ф.И.О. полностью, подпись)</w:t>
      </w:r>
    </w:p>
    <w:p w:rsidR="00ED7071" w:rsidRPr="00193453" w:rsidRDefault="00ED7071" w:rsidP="00193453">
      <w:pPr>
        <w:ind w:firstLine="567"/>
        <w:jc w:val="both"/>
        <w:rPr>
          <w:sz w:val="20"/>
          <w:szCs w:val="20"/>
          <w:lang w:eastAsia="ru-RU"/>
        </w:rPr>
      </w:pPr>
    </w:p>
    <w:p w:rsidR="00ED7071" w:rsidRPr="00193453" w:rsidRDefault="00ED7071" w:rsidP="00193453">
      <w:pPr>
        <w:ind w:firstLine="567"/>
        <w:jc w:val="both"/>
        <w:rPr>
          <w:sz w:val="20"/>
          <w:szCs w:val="20"/>
          <w:lang w:eastAsia="ru-RU"/>
        </w:rPr>
      </w:pPr>
    </w:p>
    <w:p w:rsidR="00ED7071" w:rsidRPr="00193453" w:rsidRDefault="00ED7071" w:rsidP="00193453">
      <w:pPr>
        <w:ind w:firstLine="567"/>
        <w:jc w:val="both"/>
        <w:rPr>
          <w:sz w:val="20"/>
          <w:szCs w:val="20"/>
          <w:lang w:eastAsia="ru-RU"/>
        </w:rPr>
      </w:pPr>
      <w:r w:rsidRPr="00193453">
        <w:rPr>
          <w:sz w:val="20"/>
          <w:szCs w:val="20"/>
          <w:lang w:eastAsia="ru-RU"/>
        </w:rPr>
        <w:t>«______» _____________ 20__ г.</w:t>
      </w:r>
    </w:p>
    <w:p w:rsidR="00ED7071" w:rsidRPr="00193453" w:rsidRDefault="00ED7071" w:rsidP="00193453">
      <w:pPr>
        <w:jc w:val="both"/>
        <w:rPr>
          <w:sz w:val="20"/>
          <w:szCs w:val="20"/>
          <w:lang w:eastAsia="ru-RU"/>
        </w:rPr>
      </w:pPr>
      <w:r w:rsidRPr="00193453">
        <w:rPr>
          <w:sz w:val="20"/>
          <w:szCs w:val="20"/>
          <w:lang w:eastAsia="ru-RU"/>
        </w:rPr>
        <w:t xml:space="preserve">     </w:t>
      </w:r>
    </w:p>
    <w:p w:rsidR="00ED7071" w:rsidRPr="00193453" w:rsidRDefault="00ED7071" w:rsidP="00193453">
      <w:pPr>
        <w:jc w:val="both"/>
        <w:rPr>
          <w:sz w:val="20"/>
          <w:szCs w:val="20"/>
        </w:rPr>
      </w:pPr>
    </w:p>
    <w:p w:rsidR="00ED7071" w:rsidRPr="00193453" w:rsidRDefault="00ED7071" w:rsidP="00193453">
      <w:pPr>
        <w:pStyle w:val="12"/>
        <w:ind w:left="0" w:right="0"/>
        <w:jc w:val="both"/>
        <w:rPr>
          <w:sz w:val="20"/>
          <w:szCs w:val="20"/>
        </w:rPr>
      </w:pPr>
    </w:p>
    <w:p w:rsidR="00ED7071" w:rsidRPr="00193453" w:rsidRDefault="00ED7071" w:rsidP="00193453">
      <w:pPr>
        <w:pStyle w:val="12"/>
        <w:ind w:left="0" w:right="0"/>
        <w:jc w:val="both"/>
        <w:rPr>
          <w:sz w:val="20"/>
          <w:szCs w:val="20"/>
        </w:rPr>
      </w:pPr>
    </w:p>
    <w:p w:rsidR="00ED7071" w:rsidRPr="00193453" w:rsidRDefault="00ED7071" w:rsidP="00193453">
      <w:pPr>
        <w:pStyle w:val="12"/>
        <w:ind w:left="0" w:right="0"/>
        <w:jc w:val="both"/>
        <w:rPr>
          <w:sz w:val="20"/>
          <w:szCs w:val="20"/>
        </w:rPr>
      </w:pPr>
    </w:p>
    <w:p w:rsidR="00ED7071" w:rsidRDefault="00ED7071" w:rsidP="00193453">
      <w:pPr>
        <w:pStyle w:val="12"/>
        <w:ind w:left="0" w:right="0"/>
        <w:jc w:val="both"/>
        <w:rPr>
          <w:sz w:val="20"/>
          <w:szCs w:val="20"/>
        </w:rPr>
      </w:pPr>
    </w:p>
    <w:p w:rsidR="00193453" w:rsidRDefault="00193453" w:rsidP="00193453">
      <w:pPr>
        <w:pStyle w:val="12"/>
        <w:ind w:left="0" w:right="0"/>
        <w:jc w:val="both"/>
        <w:rPr>
          <w:sz w:val="20"/>
          <w:szCs w:val="20"/>
        </w:rPr>
      </w:pPr>
    </w:p>
    <w:p w:rsidR="00193453" w:rsidRDefault="00193453" w:rsidP="00193453">
      <w:pPr>
        <w:pStyle w:val="12"/>
        <w:ind w:left="0" w:right="0"/>
        <w:jc w:val="both"/>
        <w:rPr>
          <w:sz w:val="20"/>
          <w:szCs w:val="20"/>
        </w:rPr>
      </w:pPr>
    </w:p>
    <w:p w:rsidR="00AD520E" w:rsidRDefault="00AD520E" w:rsidP="00193453">
      <w:pPr>
        <w:pStyle w:val="12"/>
        <w:ind w:left="0" w:right="0"/>
        <w:jc w:val="both"/>
        <w:rPr>
          <w:sz w:val="20"/>
          <w:szCs w:val="20"/>
        </w:rPr>
      </w:pPr>
    </w:p>
    <w:p w:rsidR="0038047E" w:rsidRDefault="0038047E" w:rsidP="00193453">
      <w:pPr>
        <w:pStyle w:val="12"/>
        <w:ind w:left="0" w:right="0"/>
        <w:jc w:val="both"/>
        <w:rPr>
          <w:sz w:val="20"/>
          <w:szCs w:val="20"/>
        </w:rPr>
      </w:pPr>
    </w:p>
    <w:p w:rsidR="0038047E" w:rsidRDefault="0038047E" w:rsidP="00193453">
      <w:pPr>
        <w:pStyle w:val="12"/>
        <w:ind w:left="0" w:right="0"/>
        <w:jc w:val="both"/>
        <w:rPr>
          <w:sz w:val="20"/>
          <w:szCs w:val="20"/>
        </w:rPr>
      </w:pPr>
    </w:p>
    <w:p w:rsidR="008765B2" w:rsidRDefault="008765B2" w:rsidP="008765B2">
      <w:pPr>
        <w:jc w:val="right"/>
        <w:rPr>
          <w:b/>
          <w:sz w:val="20"/>
          <w:szCs w:val="20"/>
        </w:rPr>
      </w:pPr>
      <w:r w:rsidRPr="003464B8">
        <w:rPr>
          <w:b/>
          <w:sz w:val="20"/>
          <w:szCs w:val="20"/>
        </w:rPr>
        <w:lastRenderedPageBreak/>
        <w:t xml:space="preserve">Приложение </w:t>
      </w:r>
      <w:r>
        <w:rPr>
          <w:b/>
          <w:sz w:val="20"/>
          <w:szCs w:val="20"/>
        </w:rPr>
        <w:t>4</w:t>
      </w:r>
    </w:p>
    <w:p w:rsidR="003E3B39" w:rsidRDefault="003E3B39" w:rsidP="008765B2">
      <w:pPr>
        <w:jc w:val="right"/>
        <w:rPr>
          <w:b/>
          <w:sz w:val="20"/>
          <w:szCs w:val="20"/>
        </w:rPr>
      </w:pPr>
    </w:p>
    <w:p w:rsidR="003E3B39" w:rsidRDefault="003E3B39" w:rsidP="008765B2">
      <w:pPr>
        <w:jc w:val="right"/>
        <w:rPr>
          <w:b/>
          <w:sz w:val="20"/>
          <w:szCs w:val="20"/>
        </w:rPr>
      </w:pPr>
    </w:p>
    <w:p w:rsidR="003E3B39" w:rsidRPr="003E3B39" w:rsidRDefault="003E3B39" w:rsidP="003E3B39">
      <w:pPr>
        <w:suppressAutoHyphens w:val="0"/>
        <w:ind w:left="4677" w:firstLine="279"/>
        <w:jc w:val="right"/>
        <w:rPr>
          <w:sz w:val="20"/>
          <w:szCs w:val="20"/>
        </w:rPr>
      </w:pPr>
      <w:r w:rsidRPr="003E3B39">
        <w:rPr>
          <w:sz w:val="20"/>
          <w:szCs w:val="20"/>
        </w:rPr>
        <w:t>Директору Совета Ассоциации</w:t>
      </w:r>
    </w:p>
    <w:p w:rsidR="003E3B39" w:rsidRPr="003E3B39" w:rsidRDefault="003E3B39" w:rsidP="003E3B39">
      <w:pPr>
        <w:suppressAutoHyphens w:val="0"/>
        <w:ind w:left="4677" w:firstLine="279"/>
        <w:jc w:val="right"/>
        <w:rPr>
          <w:sz w:val="20"/>
          <w:szCs w:val="20"/>
        </w:rPr>
      </w:pPr>
      <w:r w:rsidRPr="003E3B39">
        <w:rPr>
          <w:sz w:val="20"/>
          <w:szCs w:val="20"/>
        </w:rPr>
        <w:t>Саморегулируемой Организации «Южно-Сибирская Организация Профессиональных Оценщиков и Экспертов»</w:t>
      </w:r>
    </w:p>
    <w:p w:rsidR="003E3B39" w:rsidRPr="003E3B39" w:rsidRDefault="003E3B39" w:rsidP="003E3B39">
      <w:pPr>
        <w:suppressAutoHyphens w:val="0"/>
        <w:ind w:left="4677" w:firstLine="279"/>
        <w:jc w:val="right"/>
        <w:rPr>
          <w:sz w:val="20"/>
          <w:szCs w:val="20"/>
        </w:rPr>
      </w:pPr>
      <w:r w:rsidRPr="003E3B39">
        <w:rPr>
          <w:sz w:val="20"/>
          <w:szCs w:val="20"/>
        </w:rPr>
        <w:t xml:space="preserve">Удовиченко Игорю Васильевичу    </w:t>
      </w:r>
    </w:p>
    <w:p w:rsidR="003E3B39" w:rsidRPr="003E3B39" w:rsidRDefault="003E3B39" w:rsidP="003E3B39">
      <w:pPr>
        <w:suppressAutoHyphens w:val="0"/>
        <w:ind w:left="4677" w:firstLine="279"/>
        <w:jc w:val="right"/>
        <w:rPr>
          <w:sz w:val="20"/>
          <w:szCs w:val="20"/>
        </w:rPr>
      </w:pPr>
    </w:p>
    <w:p w:rsidR="003E3B39" w:rsidRPr="003E3B39" w:rsidRDefault="003E3B39" w:rsidP="003E3B39">
      <w:pPr>
        <w:suppressAutoHyphens w:val="0"/>
        <w:ind w:left="4677" w:firstLine="279"/>
        <w:jc w:val="right"/>
        <w:rPr>
          <w:sz w:val="20"/>
          <w:szCs w:val="20"/>
        </w:rPr>
      </w:pPr>
    </w:p>
    <w:p w:rsidR="003E3B39" w:rsidRPr="003E3B39" w:rsidRDefault="003E3B39" w:rsidP="003E3B39">
      <w:pPr>
        <w:jc w:val="right"/>
        <w:rPr>
          <w:sz w:val="20"/>
          <w:szCs w:val="20"/>
        </w:rPr>
      </w:pPr>
      <w:r w:rsidRPr="003E3B39">
        <w:rPr>
          <w:sz w:val="20"/>
          <w:szCs w:val="20"/>
        </w:rPr>
        <w:tab/>
      </w:r>
      <w:r w:rsidRPr="003E3B39">
        <w:rPr>
          <w:sz w:val="20"/>
          <w:szCs w:val="20"/>
        </w:rPr>
        <w:tab/>
      </w:r>
      <w:r w:rsidRPr="003E3B39">
        <w:rPr>
          <w:sz w:val="20"/>
          <w:szCs w:val="20"/>
        </w:rPr>
        <w:tab/>
      </w:r>
      <w:r w:rsidRPr="003E3B39">
        <w:rPr>
          <w:sz w:val="20"/>
          <w:szCs w:val="20"/>
        </w:rPr>
        <w:tab/>
        <w:t xml:space="preserve"> от члена А СРО «</w:t>
      </w:r>
      <w:proofErr w:type="gramStart"/>
      <w:r w:rsidRPr="003E3B39">
        <w:rPr>
          <w:sz w:val="20"/>
          <w:szCs w:val="20"/>
        </w:rPr>
        <w:t>ЮСО»_</w:t>
      </w:r>
      <w:proofErr w:type="gramEnd"/>
      <w:r w:rsidRPr="003E3B39">
        <w:rPr>
          <w:sz w:val="20"/>
          <w:szCs w:val="20"/>
        </w:rPr>
        <w:t>____________________________</w:t>
      </w:r>
    </w:p>
    <w:p w:rsidR="003E3B39" w:rsidRPr="003E3B39" w:rsidRDefault="003E3B39" w:rsidP="003E3B39">
      <w:pPr>
        <w:jc w:val="right"/>
        <w:rPr>
          <w:sz w:val="20"/>
          <w:szCs w:val="20"/>
        </w:rPr>
      </w:pPr>
    </w:p>
    <w:p w:rsidR="003E3B39" w:rsidRPr="003E3B39" w:rsidRDefault="003E3B39" w:rsidP="003E3B39">
      <w:pPr>
        <w:jc w:val="right"/>
        <w:rPr>
          <w:sz w:val="20"/>
          <w:szCs w:val="20"/>
        </w:rPr>
      </w:pPr>
      <w:r w:rsidRPr="003E3B39">
        <w:rPr>
          <w:sz w:val="20"/>
          <w:szCs w:val="20"/>
        </w:rPr>
        <w:tab/>
      </w:r>
      <w:r w:rsidRPr="003E3B39">
        <w:rPr>
          <w:sz w:val="20"/>
          <w:szCs w:val="20"/>
        </w:rPr>
        <w:tab/>
      </w:r>
      <w:r w:rsidRPr="003E3B39">
        <w:rPr>
          <w:sz w:val="20"/>
          <w:szCs w:val="20"/>
        </w:rPr>
        <w:tab/>
      </w:r>
      <w:r w:rsidRPr="003E3B39">
        <w:rPr>
          <w:sz w:val="20"/>
          <w:szCs w:val="20"/>
        </w:rPr>
        <w:tab/>
        <w:t xml:space="preserve">  (реестровый № _____________ от ___</w:t>
      </w:r>
      <w:proofErr w:type="gramStart"/>
      <w:r w:rsidRPr="003E3B39">
        <w:rPr>
          <w:sz w:val="20"/>
          <w:szCs w:val="20"/>
        </w:rPr>
        <w:t>_._</w:t>
      </w:r>
      <w:proofErr w:type="gramEnd"/>
      <w:r w:rsidRPr="003E3B39">
        <w:rPr>
          <w:sz w:val="20"/>
          <w:szCs w:val="20"/>
        </w:rPr>
        <w:t>___.20___ г.)</w:t>
      </w:r>
    </w:p>
    <w:p w:rsidR="003E3B39" w:rsidRPr="003E3B39" w:rsidRDefault="003E3B39" w:rsidP="003E3B39">
      <w:pPr>
        <w:jc w:val="right"/>
        <w:rPr>
          <w:sz w:val="20"/>
          <w:szCs w:val="20"/>
        </w:rPr>
      </w:pPr>
    </w:p>
    <w:p w:rsidR="003E3B39" w:rsidRPr="003E3B39" w:rsidRDefault="003E3B39" w:rsidP="003E3B39">
      <w:pPr>
        <w:rPr>
          <w:sz w:val="20"/>
          <w:szCs w:val="20"/>
        </w:rPr>
      </w:pPr>
    </w:p>
    <w:p w:rsidR="003E3B39" w:rsidRPr="003E3B39" w:rsidRDefault="003E3B39" w:rsidP="003E3B39">
      <w:pPr>
        <w:rPr>
          <w:sz w:val="20"/>
          <w:szCs w:val="20"/>
        </w:rPr>
      </w:pPr>
    </w:p>
    <w:p w:rsidR="003E3B39" w:rsidRPr="003E3B39" w:rsidRDefault="003E3B39" w:rsidP="003E3B39">
      <w:pPr>
        <w:rPr>
          <w:sz w:val="20"/>
          <w:szCs w:val="20"/>
        </w:rPr>
      </w:pPr>
    </w:p>
    <w:p w:rsidR="003E3B39" w:rsidRPr="003E3B39" w:rsidRDefault="003E3B39" w:rsidP="003E3B39">
      <w:pPr>
        <w:keepNext/>
        <w:suppressAutoHyphens w:val="0"/>
        <w:jc w:val="center"/>
        <w:outlineLvl w:val="0"/>
        <w:rPr>
          <w:b/>
          <w:bCs/>
          <w:sz w:val="20"/>
          <w:szCs w:val="20"/>
          <w:lang w:val="x-none" w:eastAsia="x-none"/>
        </w:rPr>
      </w:pPr>
      <w:r w:rsidRPr="003E3B39">
        <w:rPr>
          <w:b/>
          <w:bCs/>
          <w:sz w:val="20"/>
          <w:szCs w:val="20"/>
          <w:lang w:val="x-none" w:eastAsia="x-none"/>
        </w:rPr>
        <w:t>ЗАЯВЛЕНИЕ-УВЕДОМЛЕНИЕ</w:t>
      </w:r>
    </w:p>
    <w:p w:rsidR="003E3B39" w:rsidRPr="003E3B39" w:rsidRDefault="003E3B39" w:rsidP="003E3B39">
      <w:pPr>
        <w:widowControl w:val="0"/>
        <w:suppressAutoHyphens w:val="0"/>
        <w:autoSpaceDE w:val="0"/>
        <w:autoSpaceDN w:val="0"/>
        <w:adjustRightInd w:val="0"/>
        <w:ind w:firstLine="720"/>
        <w:jc w:val="both"/>
        <w:rPr>
          <w:bCs/>
          <w:sz w:val="20"/>
          <w:szCs w:val="20"/>
          <w:lang w:eastAsia="ru-RU"/>
        </w:rPr>
      </w:pPr>
    </w:p>
    <w:p w:rsidR="003E3B39" w:rsidRPr="003E3B39" w:rsidRDefault="003E3B39" w:rsidP="003E3B39">
      <w:pPr>
        <w:suppressAutoHyphens w:val="0"/>
        <w:jc w:val="center"/>
        <w:rPr>
          <w:b/>
          <w:bCs/>
          <w:sz w:val="20"/>
          <w:szCs w:val="20"/>
          <w:lang w:eastAsia="ru-RU"/>
        </w:rPr>
      </w:pPr>
      <w:r w:rsidRPr="003E3B39">
        <w:rPr>
          <w:b/>
          <w:bCs/>
          <w:sz w:val="20"/>
          <w:szCs w:val="20"/>
          <w:lang w:eastAsia="ru-RU"/>
        </w:rPr>
        <w:t xml:space="preserve">об изменении сведений об оценщике, содержащихся </w:t>
      </w:r>
    </w:p>
    <w:p w:rsidR="003E3B39" w:rsidRPr="003E3B39" w:rsidRDefault="003E3B39" w:rsidP="003E3B39">
      <w:pPr>
        <w:suppressAutoHyphens w:val="0"/>
        <w:jc w:val="center"/>
        <w:rPr>
          <w:b/>
          <w:bCs/>
          <w:sz w:val="20"/>
          <w:szCs w:val="20"/>
          <w:lang w:eastAsia="ru-RU"/>
        </w:rPr>
      </w:pPr>
      <w:r w:rsidRPr="003E3B39">
        <w:rPr>
          <w:b/>
          <w:bCs/>
          <w:sz w:val="20"/>
          <w:szCs w:val="20"/>
          <w:lang w:eastAsia="ru-RU"/>
        </w:rPr>
        <w:t>в реестре членов Ассоциации Саморегулируемой Организации «Некоммерческая Организация Профессиональных Оценщиков и Экспертов» (А СРО «ЮСО»)</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r w:rsidRPr="003E3B39">
        <w:rPr>
          <w:bCs/>
          <w:sz w:val="20"/>
          <w:szCs w:val="20"/>
          <w:lang w:eastAsia="ru-RU"/>
        </w:rPr>
        <w:t>Прошу внести в реестр А СРО «ЮСО» следующие сведения об изменении (</w:t>
      </w:r>
      <w:proofErr w:type="spellStart"/>
      <w:r w:rsidRPr="003E3B39">
        <w:rPr>
          <w:bCs/>
          <w:sz w:val="20"/>
          <w:szCs w:val="20"/>
          <w:lang w:eastAsia="ru-RU"/>
        </w:rPr>
        <w:t>ях</w:t>
      </w:r>
      <w:proofErr w:type="spellEnd"/>
      <w:r w:rsidRPr="003E3B39">
        <w:rPr>
          <w:bCs/>
          <w:sz w:val="20"/>
          <w:szCs w:val="20"/>
          <w:lang w:eastAsia="ru-RU"/>
        </w:rPr>
        <w:t>):</w:t>
      </w:r>
    </w:p>
    <w:p w:rsidR="003E3B39" w:rsidRPr="003E3B39" w:rsidRDefault="003E3B39" w:rsidP="003E3B39">
      <w:pPr>
        <w:suppressAutoHyphens w:val="0"/>
        <w:rPr>
          <w:bCs/>
          <w:sz w:val="20"/>
          <w:szCs w:val="20"/>
          <w:lang w:eastAsia="ru-RU"/>
        </w:rPr>
      </w:pPr>
      <w:r w:rsidRPr="003E3B39">
        <w:rPr>
          <w:bCs/>
          <w:sz w:val="20"/>
          <w:szCs w:val="20"/>
          <w:lang w:eastAsia="ru-RU"/>
        </w:rPr>
        <w:t>___________________________________________________________________________________</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sz w:val="20"/>
          <w:szCs w:val="20"/>
          <w:lang w:eastAsia="ru-RU"/>
        </w:rPr>
      </w:pPr>
      <w:r w:rsidRPr="003E3B39">
        <w:rPr>
          <w:bCs/>
          <w:sz w:val="20"/>
          <w:szCs w:val="20"/>
          <w:lang w:eastAsia="ru-RU"/>
        </w:rPr>
        <w:t>____________________________________________________________________________________</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r w:rsidRPr="003E3B39">
        <w:rPr>
          <w:bCs/>
          <w:sz w:val="20"/>
          <w:szCs w:val="20"/>
          <w:lang w:eastAsia="ru-RU"/>
        </w:rPr>
        <w:t>____________________________________________________________________________________</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r w:rsidRPr="003E3B39">
        <w:rPr>
          <w:bCs/>
          <w:sz w:val="20"/>
          <w:szCs w:val="20"/>
          <w:lang w:eastAsia="ru-RU"/>
        </w:rPr>
        <w:t>_____________________________________________________________________________________</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r w:rsidRPr="003E3B39">
        <w:rPr>
          <w:bCs/>
          <w:sz w:val="20"/>
          <w:szCs w:val="20"/>
          <w:lang w:eastAsia="ru-RU"/>
        </w:rPr>
        <w:t>____________________________________________________________________________________</w:t>
      </w:r>
    </w:p>
    <w:p w:rsidR="003E3B39" w:rsidRPr="003E3B39" w:rsidRDefault="003E3B39" w:rsidP="003E3B39">
      <w:pPr>
        <w:suppressAutoHyphens w:val="0"/>
        <w:rPr>
          <w:bCs/>
          <w:sz w:val="20"/>
          <w:szCs w:val="20"/>
          <w:lang w:eastAsia="ru-RU"/>
        </w:rPr>
      </w:pPr>
    </w:p>
    <w:p w:rsidR="003E3B39" w:rsidRPr="003E3B39" w:rsidRDefault="003E3B39" w:rsidP="003E3B39">
      <w:pPr>
        <w:suppressAutoHyphens w:val="0"/>
        <w:rPr>
          <w:bCs/>
          <w:sz w:val="20"/>
          <w:szCs w:val="20"/>
          <w:lang w:eastAsia="ru-RU"/>
        </w:rPr>
      </w:pPr>
      <w:r w:rsidRPr="003E3B39">
        <w:rPr>
          <w:bCs/>
          <w:sz w:val="20"/>
          <w:szCs w:val="20"/>
          <w:lang w:eastAsia="ru-RU"/>
        </w:rPr>
        <w:t xml:space="preserve">                                  (указать какие изменения нужно внести в реестр А СРО «ЮСО»)</w:t>
      </w:r>
    </w:p>
    <w:p w:rsidR="003E3B39" w:rsidRPr="003E3B39" w:rsidRDefault="003E3B39" w:rsidP="003E3B39">
      <w:pPr>
        <w:suppressAutoHyphens w:val="0"/>
        <w:rPr>
          <w:sz w:val="20"/>
          <w:szCs w:val="20"/>
          <w:lang w:eastAsia="ru-RU"/>
        </w:rPr>
      </w:pPr>
    </w:p>
    <w:p w:rsidR="003E3B39" w:rsidRPr="003E3B39" w:rsidRDefault="003E3B39" w:rsidP="003E3B39">
      <w:pPr>
        <w:suppressAutoHyphens w:val="0"/>
        <w:rPr>
          <w:sz w:val="20"/>
          <w:szCs w:val="20"/>
          <w:lang w:eastAsia="ru-RU"/>
        </w:rPr>
      </w:pPr>
    </w:p>
    <w:tbl>
      <w:tblPr>
        <w:tblW w:w="8486" w:type="dxa"/>
        <w:jc w:val="center"/>
        <w:tblLook w:val="01E0" w:firstRow="1" w:lastRow="1" w:firstColumn="1" w:lastColumn="1" w:noHBand="0" w:noVBand="0"/>
      </w:tblPr>
      <w:tblGrid>
        <w:gridCol w:w="3856"/>
        <w:gridCol w:w="3150"/>
        <w:gridCol w:w="1480"/>
      </w:tblGrid>
      <w:tr w:rsidR="003E3B39" w:rsidRPr="003E3B39" w:rsidTr="003E3B39">
        <w:trPr>
          <w:jc w:val="center"/>
        </w:trPr>
        <w:tc>
          <w:tcPr>
            <w:tcW w:w="3856" w:type="dxa"/>
            <w:hideMark/>
          </w:tcPr>
          <w:p w:rsidR="003E3B39" w:rsidRPr="003E3B39" w:rsidRDefault="003E3B39" w:rsidP="003E3B39">
            <w:pPr>
              <w:suppressAutoHyphens w:val="0"/>
              <w:jc w:val="right"/>
              <w:rPr>
                <w:color w:val="000000"/>
                <w:sz w:val="20"/>
                <w:szCs w:val="20"/>
                <w:lang w:eastAsia="ru-RU"/>
              </w:rPr>
            </w:pPr>
            <w:r w:rsidRPr="003E3B39">
              <w:rPr>
                <w:color w:val="000000"/>
                <w:sz w:val="20"/>
                <w:szCs w:val="20"/>
                <w:lang w:eastAsia="ru-RU"/>
              </w:rPr>
              <w:t>«____» _________________ 20 ____ г.</w:t>
            </w:r>
          </w:p>
        </w:tc>
        <w:tc>
          <w:tcPr>
            <w:tcW w:w="3150" w:type="dxa"/>
          </w:tcPr>
          <w:p w:rsidR="003E3B39" w:rsidRPr="003E3B39" w:rsidRDefault="003E3B39" w:rsidP="003E3B39">
            <w:pPr>
              <w:suppressAutoHyphens w:val="0"/>
              <w:jc w:val="right"/>
              <w:rPr>
                <w:color w:val="000000"/>
                <w:sz w:val="20"/>
                <w:szCs w:val="20"/>
                <w:lang w:eastAsia="ru-RU"/>
              </w:rPr>
            </w:pPr>
          </w:p>
        </w:tc>
        <w:tc>
          <w:tcPr>
            <w:tcW w:w="1480" w:type="dxa"/>
          </w:tcPr>
          <w:p w:rsidR="003E3B39" w:rsidRPr="003E3B39" w:rsidRDefault="003E3B39" w:rsidP="003E3B39">
            <w:pPr>
              <w:suppressAutoHyphens w:val="0"/>
              <w:jc w:val="right"/>
              <w:rPr>
                <w:color w:val="000000"/>
                <w:sz w:val="20"/>
                <w:szCs w:val="20"/>
                <w:lang w:eastAsia="ru-RU"/>
              </w:rPr>
            </w:pPr>
          </w:p>
        </w:tc>
      </w:tr>
    </w:tbl>
    <w:p w:rsidR="003E3B39" w:rsidRPr="003E3B39" w:rsidRDefault="003E3B39" w:rsidP="003E3B39">
      <w:pPr>
        <w:suppressAutoHyphens w:val="0"/>
        <w:ind w:left="425"/>
        <w:rPr>
          <w:rFonts w:ascii="Calibri" w:hAnsi="Calibri"/>
          <w:sz w:val="20"/>
          <w:szCs w:val="20"/>
          <w:lang w:eastAsia="en-US"/>
        </w:rPr>
      </w:pPr>
    </w:p>
    <w:p w:rsidR="003E3B39" w:rsidRPr="003E3B39" w:rsidRDefault="003E3B39" w:rsidP="003E3B39">
      <w:pPr>
        <w:suppressAutoHyphens w:val="0"/>
        <w:ind w:left="425"/>
        <w:rPr>
          <w:rFonts w:ascii="Calibri" w:hAnsi="Calibri"/>
          <w:sz w:val="20"/>
          <w:szCs w:val="20"/>
          <w:lang w:eastAsia="en-US"/>
        </w:rPr>
      </w:pPr>
    </w:p>
    <w:p w:rsidR="003E3B39" w:rsidRPr="003E3B39" w:rsidRDefault="003E3B39" w:rsidP="003E3B39">
      <w:pPr>
        <w:suppressAutoHyphens w:val="0"/>
        <w:ind w:left="425"/>
        <w:rPr>
          <w:rFonts w:ascii="Calibri" w:hAnsi="Calibri"/>
          <w:sz w:val="20"/>
          <w:szCs w:val="20"/>
          <w:lang w:eastAsia="en-US"/>
        </w:rPr>
      </w:pPr>
      <w:r w:rsidRPr="003E3B39">
        <w:rPr>
          <w:rFonts w:ascii="Calibri" w:hAnsi="Calibri"/>
          <w:sz w:val="20"/>
          <w:szCs w:val="20"/>
          <w:lang w:eastAsia="en-US"/>
        </w:rPr>
        <w:t>_____________________               _______________________________________</w:t>
      </w:r>
    </w:p>
    <w:p w:rsidR="003E3B39" w:rsidRPr="003E3B39" w:rsidRDefault="003E3B39" w:rsidP="003E3B39">
      <w:pPr>
        <w:suppressAutoHyphens w:val="0"/>
        <w:ind w:left="425"/>
        <w:rPr>
          <w:sz w:val="20"/>
          <w:szCs w:val="20"/>
          <w:lang w:eastAsia="en-US"/>
        </w:rPr>
      </w:pPr>
      <w:r w:rsidRPr="003E3B39">
        <w:rPr>
          <w:sz w:val="20"/>
          <w:szCs w:val="20"/>
          <w:lang w:eastAsia="en-US"/>
        </w:rPr>
        <w:t xml:space="preserve">                  Подпись                                          </w:t>
      </w:r>
      <w:proofErr w:type="gramStart"/>
      <w:r w:rsidRPr="003E3B39">
        <w:rPr>
          <w:sz w:val="20"/>
          <w:szCs w:val="20"/>
          <w:lang w:eastAsia="en-US"/>
        </w:rPr>
        <w:t xml:space="preserve">   (</w:t>
      </w:r>
      <w:proofErr w:type="gramEnd"/>
      <w:r w:rsidRPr="003E3B39">
        <w:rPr>
          <w:sz w:val="20"/>
          <w:szCs w:val="20"/>
          <w:lang w:eastAsia="en-US"/>
        </w:rPr>
        <w:t>Расшифровка подписи, Ф.И.О.)</w:t>
      </w:r>
    </w:p>
    <w:p w:rsidR="003E3B39" w:rsidRPr="003E3B39" w:rsidRDefault="003E3B39" w:rsidP="003E3B39">
      <w:pPr>
        <w:suppressAutoHyphens w:val="0"/>
        <w:rPr>
          <w:i/>
          <w:sz w:val="20"/>
          <w:szCs w:val="20"/>
          <w:lang w:eastAsia="ru-RU"/>
        </w:rPr>
      </w:pPr>
    </w:p>
    <w:p w:rsidR="003E3B39" w:rsidRPr="003E3B39" w:rsidRDefault="003E3B39" w:rsidP="003E3B39">
      <w:pPr>
        <w:suppressAutoHyphens w:val="0"/>
        <w:rPr>
          <w:i/>
          <w:sz w:val="20"/>
          <w:szCs w:val="20"/>
          <w:lang w:eastAsia="ru-RU"/>
        </w:rPr>
      </w:pPr>
    </w:p>
    <w:p w:rsidR="003E3B39" w:rsidRPr="003E3B39" w:rsidRDefault="003E3B39" w:rsidP="003E3B39">
      <w:pPr>
        <w:suppressAutoHyphens w:val="0"/>
        <w:rPr>
          <w:i/>
          <w:sz w:val="20"/>
          <w:szCs w:val="20"/>
          <w:lang w:eastAsia="ru-RU"/>
        </w:rPr>
      </w:pPr>
    </w:p>
    <w:p w:rsidR="003E3B39" w:rsidRPr="003E3B39" w:rsidRDefault="003E3B39" w:rsidP="003E3B39">
      <w:pPr>
        <w:suppressAutoHyphens w:val="0"/>
        <w:rPr>
          <w:sz w:val="20"/>
          <w:szCs w:val="20"/>
          <w:lang w:eastAsia="ru-RU"/>
        </w:rPr>
      </w:pPr>
      <w:r w:rsidRPr="003E3B39">
        <w:rPr>
          <w:sz w:val="20"/>
          <w:szCs w:val="20"/>
          <w:lang w:eastAsia="ru-RU"/>
        </w:rPr>
        <w:t xml:space="preserve">Приложение: </w:t>
      </w:r>
    </w:p>
    <w:p w:rsidR="003E3B39" w:rsidRPr="003E3B39" w:rsidRDefault="003E3B39" w:rsidP="003E3B39">
      <w:pPr>
        <w:suppressAutoHyphens w:val="0"/>
        <w:rPr>
          <w:i/>
          <w:sz w:val="20"/>
          <w:szCs w:val="20"/>
          <w:lang w:eastAsia="ru-RU"/>
        </w:rPr>
      </w:pPr>
    </w:p>
    <w:p w:rsidR="003E3B39" w:rsidRPr="003E3B39" w:rsidRDefault="003E3B39" w:rsidP="003E3B39">
      <w:pPr>
        <w:suppressAutoHyphens w:val="0"/>
        <w:spacing w:after="200" w:line="276" w:lineRule="auto"/>
        <w:jc w:val="right"/>
        <w:rPr>
          <w:rFonts w:eastAsia="Calibri"/>
          <w:sz w:val="20"/>
          <w:szCs w:val="20"/>
          <w:lang w:eastAsia="en-US"/>
        </w:rPr>
      </w:pPr>
      <w:r w:rsidRPr="003E3B39">
        <w:rPr>
          <w:sz w:val="20"/>
          <w:szCs w:val="20"/>
          <w:lang w:eastAsia="ru-RU"/>
        </w:rPr>
        <w:t>Копии документов, подтверждающих факт внесения соответствующих изменений (надлежащим образом заверенные).</w:t>
      </w: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8765B2">
      <w:pPr>
        <w:jc w:val="right"/>
        <w:rPr>
          <w:b/>
          <w:sz w:val="20"/>
          <w:szCs w:val="20"/>
        </w:rPr>
      </w:pPr>
    </w:p>
    <w:p w:rsidR="003E3B39" w:rsidRDefault="003E3B39" w:rsidP="003E3B39">
      <w:pPr>
        <w:rPr>
          <w:b/>
          <w:sz w:val="20"/>
          <w:szCs w:val="20"/>
        </w:rPr>
      </w:pPr>
    </w:p>
    <w:sectPr w:rsidR="003E3B39" w:rsidSect="00EA4FC8">
      <w:pgSz w:w="11906" w:h="16838"/>
      <w:pgMar w:top="851" w:right="841" w:bottom="567" w:left="13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4190001"/>
    <w:lvl w:ilvl="0">
      <w:start w:val="1"/>
      <w:numFmt w:val="bullet"/>
      <w:lvlText w:val=""/>
      <w:lvlJc w:val="left"/>
      <w:pPr>
        <w:ind w:left="720" w:hanging="360"/>
      </w:pPr>
      <w:rPr>
        <w:rFonts w:ascii="Symbol" w:hAnsi="Symbol" w:hint="default"/>
        <w:sz w:val="18"/>
        <w:szCs w:val="18"/>
      </w:rPr>
    </w:lvl>
  </w:abstractNum>
  <w:abstractNum w:abstractNumId="3" w15:restartNumberingAfterBreak="0">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5D0E51"/>
    <w:multiLevelType w:val="hybridMultilevel"/>
    <w:tmpl w:val="FB244A9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15:restartNumberingAfterBreak="0">
    <w:nsid w:val="0D91136A"/>
    <w:multiLevelType w:val="hybridMultilevel"/>
    <w:tmpl w:val="06BEF2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E38323B"/>
    <w:multiLevelType w:val="hybridMultilevel"/>
    <w:tmpl w:val="3FF4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236FC9"/>
    <w:multiLevelType w:val="multilevel"/>
    <w:tmpl w:val="4CA26C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4269E1"/>
    <w:multiLevelType w:val="multilevel"/>
    <w:tmpl w:val="810044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866625"/>
    <w:multiLevelType w:val="hybridMultilevel"/>
    <w:tmpl w:val="B1D255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014539"/>
    <w:multiLevelType w:val="multilevel"/>
    <w:tmpl w:val="CC22B5C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15:restartNumberingAfterBreak="0">
    <w:nsid w:val="3F416190"/>
    <w:multiLevelType w:val="hybridMultilevel"/>
    <w:tmpl w:val="8182EC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4004196F"/>
    <w:multiLevelType w:val="multilevel"/>
    <w:tmpl w:val="4CA26C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A8687C"/>
    <w:multiLevelType w:val="multilevel"/>
    <w:tmpl w:val="CC22B5C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E9E4C8A"/>
    <w:multiLevelType w:val="hybridMultilevel"/>
    <w:tmpl w:val="8BF01718"/>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17" w15:restartNumberingAfterBreak="0">
    <w:nsid w:val="4EB255C9"/>
    <w:multiLevelType w:val="hybridMultilevel"/>
    <w:tmpl w:val="AE3CE80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15:restartNumberingAfterBreak="0">
    <w:nsid w:val="52537958"/>
    <w:multiLevelType w:val="multilevel"/>
    <w:tmpl w:val="571C51CE"/>
    <w:lvl w:ilvl="0">
      <w:start w:val="5"/>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9" w15:restartNumberingAfterBreak="0">
    <w:nsid w:val="58CB206D"/>
    <w:multiLevelType w:val="hybridMultilevel"/>
    <w:tmpl w:val="11BCC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B32A0"/>
    <w:multiLevelType w:val="multilevel"/>
    <w:tmpl w:val="CD3291DE"/>
    <w:lvl w:ilvl="0">
      <w:start w:val="5"/>
      <w:numFmt w:val="decimal"/>
      <w:lvlText w:val="%1"/>
      <w:lvlJc w:val="left"/>
      <w:pPr>
        <w:ind w:left="405" w:hanging="405"/>
      </w:pPr>
      <w:rPr>
        <w:rFonts w:eastAsia="Arial" w:hint="default"/>
      </w:rPr>
    </w:lvl>
    <w:lvl w:ilvl="1">
      <w:start w:val="1"/>
      <w:numFmt w:val="decimal"/>
      <w:lvlText w:val="%1.%2"/>
      <w:lvlJc w:val="left"/>
      <w:pPr>
        <w:ind w:left="405" w:hanging="40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21" w15:restartNumberingAfterBreak="0">
    <w:nsid w:val="5D6824F1"/>
    <w:multiLevelType w:val="multilevel"/>
    <w:tmpl w:val="CC22B5C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2" w15:restartNumberingAfterBreak="0">
    <w:nsid w:val="63DA7DFB"/>
    <w:multiLevelType w:val="multilevel"/>
    <w:tmpl w:val="69C668C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65855F34"/>
    <w:multiLevelType w:val="multilevel"/>
    <w:tmpl w:val="4CA26C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8A7912"/>
    <w:multiLevelType w:val="hybridMultilevel"/>
    <w:tmpl w:val="416C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5152A6"/>
    <w:multiLevelType w:val="hybridMultilevel"/>
    <w:tmpl w:val="D0E4497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7595253A"/>
    <w:multiLevelType w:val="hybridMultilevel"/>
    <w:tmpl w:val="994EEB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7BA7040D"/>
    <w:multiLevelType w:val="hybridMultilevel"/>
    <w:tmpl w:val="DB4E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22"/>
  </w:num>
  <w:num w:numId="9">
    <w:abstractNumId w:val="25"/>
  </w:num>
  <w:num w:numId="10">
    <w:abstractNumId w:val="27"/>
  </w:num>
  <w:num w:numId="11">
    <w:abstractNumId w:val="17"/>
  </w:num>
  <w:num w:numId="12">
    <w:abstractNumId w:val="8"/>
  </w:num>
  <w:num w:numId="13">
    <w:abstractNumId w:val="6"/>
  </w:num>
  <w:num w:numId="14">
    <w:abstractNumId w:val="19"/>
  </w:num>
  <w:num w:numId="15">
    <w:abstractNumId w:val="13"/>
  </w:num>
  <w:num w:numId="16">
    <w:abstractNumId w:val="24"/>
  </w:num>
  <w:num w:numId="17">
    <w:abstractNumId w:val="26"/>
  </w:num>
  <w:num w:numId="18">
    <w:abstractNumId w:val="12"/>
  </w:num>
  <w:num w:numId="19">
    <w:abstractNumId w:val="21"/>
  </w:num>
  <w:num w:numId="20">
    <w:abstractNumId w:val="15"/>
  </w:num>
  <w:num w:numId="21">
    <w:abstractNumId w:val="23"/>
  </w:num>
  <w:num w:numId="22">
    <w:abstractNumId w:val="9"/>
  </w:num>
  <w:num w:numId="23">
    <w:abstractNumId w:val="14"/>
  </w:num>
  <w:num w:numId="24">
    <w:abstractNumId w:val="16"/>
  </w:num>
  <w:num w:numId="25">
    <w:abstractNumId w:val="7"/>
  </w:num>
  <w:num w:numId="26">
    <w:abstractNumId w:val="10"/>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EF"/>
    <w:rsid w:val="00030E48"/>
    <w:rsid w:val="00052E8B"/>
    <w:rsid w:val="00055363"/>
    <w:rsid w:val="00066ADF"/>
    <w:rsid w:val="00072A04"/>
    <w:rsid w:val="00076A69"/>
    <w:rsid w:val="000A7F66"/>
    <w:rsid w:val="000C4EB9"/>
    <w:rsid w:val="000C72FD"/>
    <w:rsid w:val="000D3EA5"/>
    <w:rsid w:val="001178D1"/>
    <w:rsid w:val="00122611"/>
    <w:rsid w:val="0012279E"/>
    <w:rsid w:val="00122FF1"/>
    <w:rsid w:val="00127E91"/>
    <w:rsid w:val="00130C86"/>
    <w:rsid w:val="001318DE"/>
    <w:rsid w:val="001363BC"/>
    <w:rsid w:val="00142F52"/>
    <w:rsid w:val="00146F24"/>
    <w:rsid w:val="0016296E"/>
    <w:rsid w:val="001869CB"/>
    <w:rsid w:val="00193453"/>
    <w:rsid w:val="00193E7E"/>
    <w:rsid w:val="001B00A7"/>
    <w:rsid w:val="00223D6D"/>
    <w:rsid w:val="002451EB"/>
    <w:rsid w:val="002459C2"/>
    <w:rsid w:val="00247EAF"/>
    <w:rsid w:val="002505B4"/>
    <w:rsid w:val="00252675"/>
    <w:rsid w:val="00274F2C"/>
    <w:rsid w:val="00275602"/>
    <w:rsid w:val="002819A7"/>
    <w:rsid w:val="002A4B49"/>
    <w:rsid w:val="002B41E9"/>
    <w:rsid w:val="002C26D8"/>
    <w:rsid w:val="002E64B3"/>
    <w:rsid w:val="003126DF"/>
    <w:rsid w:val="00317782"/>
    <w:rsid w:val="00333617"/>
    <w:rsid w:val="00340A58"/>
    <w:rsid w:val="003464B8"/>
    <w:rsid w:val="00352B20"/>
    <w:rsid w:val="0035308B"/>
    <w:rsid w:val="00356E3D"/>
    <w:rsid w:val="00367FCD"/>
    <w:rsid w:val="00380132"/>
    <w:rsid w:val="0038047E"/>
    <w:rsid w:val="00384074"/>
    <w:rsid w:val="003A038D"/>
    <w:rsid w:val="003B0DE8"/>
    <w:rsid w:val="003D3806"/>
    <w:rsid w:val="003E3B39"/>
    <w:rsid w:val="004013AE"/>
    <w:rsid w:val="004063FC"/>
    <w:rsid w:val="00413168"/>
    <w:rsid w:val="004327F6"/>
    <w:rsid w:val="004378CB"/>
    <w:rsid w:val="00454743"/>
    <w:rsid w:val="0046046A"/>
    <w:rsid w:val="004752C4"/>
    <w:rsid w:val="00480F13"/>
    <w:rsid w:val="004B4495"/>
    <w:rsid w:val="004C56E8"/>
    <w:rsid w:val="004E0468"/>
    <w:rsid w:val="004F73BD"/>
    <w:rsid w:val="00514272"/>
    <w:rsid w:val="00526D14"/>
    <w:rsid w:val="00552C5F"/>
    <w:rsid w:val="005627E0"/>
    <w:rsid w:val="005637DD"/>
    <w:rsid w:val="005659C8"/>
    <w:rsid w:val="0057020A"/>
    <w:rsid w:val="00570AC3"/>
    <w:rsid w:val="005746F5"/>
    <w:rsid w:val="00586947"/>
    <w:rsid w:val="00595BAE"/>
    <w:rsid w:val="005A6871"/>
    <w:rsid w:val="005B32FB"/>
    <w:rsid w:val="005B7874"/>
    <w:rsid w:val="005C2CFE"/>
    <w:rsid w:val="005C628E"/>
    <w:rsid w:val="005E160B"/>
    <w:rsid w:val="005F152D"/>
    <w:rsid w:val="005F18F9"/>
    <w:rsid w:val="0060215D"/>
    <w:rsid w:val="0061675E"/>
    <w:rsid w:val="006217FE"/>
    <w:rsid w:val="00622F52"/>
    <w:rsid w:val="006230C9"/>
    <w:rsid w:val="006240EF"/>
    <w:rsid w:val="00627F8A"/>
    <w:rsid w:val="00642C74"/>
    <w:rsid w:val="00651DBF"/>
    <w:rsid w:val="00655FD9"/>
    <w:rsid w:val="006574DF"/>
    <w:rsid w:val="00676C62"/>
    <w:rsid w:val="00684A88"/>
    <w:rsid w:val="006C45F0"/>
    <w:rsid w:val="006E0EF7"/>
    <w:rsid w:val="006E36FA"/>
    <w:rsid w:val="006E7756"/>
    <w:rsid w:val="00701912"/>
    <w:rsid w:val="00714B2E"/>
    <w:rsid w:val="007266A5"/>
    <w:rsid w:val="007269B3"/>
    <w:rsid w:val="00735FC8"/>
    <w:rsid w:val="00742145"/>
    <w:rsid w:val="00754E8B"/>
    <w:rsid w:val="00755CE5"/>
    <w:rsid w:val="007612EC"/>
    <w:rsid w:val="007621FE"/>
    <w:rsid w:val="00763459"/>
    <w:rsid w:val="00772A65"/>
    <w:rsid w:val="0079247F"/>
    <w:rsid w:val="007B46F0"/>
    <w:rsid w:val="007C03D6"/>
    <w:rsid w:val="007E02B5"/>
    <w:rsid w:val="007F43D5"/>
    <w:rsid w:val="008079E1"/>
    <w:rsid w:val="008254F2"/>
    <w:rsid w:val="00843E18"/>
    <w:rsid w:val="00870849"/>
    <w:rsid w:val="0087271B"/>
    <w:rsid w:val="008765B2"/>
    <w:rsid w:val="00877DCB"/>
    <w:rsid w:val="0089026A"/>
    <w:rsid w:val="008938D6"/>
    <w:rsid w:val="00896889"/>
    <w:rsid w:val="008B0F32"/>
    <w:rsid w:val="008B6339"/>
    <w:rsid w:val="008C4A5B"/>
    <w:rsid w:val="008E7CC8"/>
    <w:rsid w:val="008F5E13"/>
    <w:rsid w:val="008F68F4"/>
    <w:rsid w:val="009162E9"/>
    <w:rsid w:val="0092296B"/>
    <w:rsid w:val="009255AA"/>
    <w:rsid w:val="00934B73"/>
    <w:rsid w:val="00940131"/>
    <w:rsid w:val="00950F66"/>
    <w:rsid w:val="0095201E"/>
    <w:rsid w:val="0096269E"/>
    <w:rsid w:val="009669CE"/>
    <w:rsid w:val="00970650"/>
    <w:rsid w:val="0099779D"/>
    <w:rsid w:val="009A0EF6"/>
    <w:rsid w:val="009A5DD7"/>
    <w:rsid w:val="009D7CF7"/>
    <w:rsid w:val="009E6708"/>
    <w:rsid w:val="009F20C9"/>
    <w:rsid w:val="00A23CB3"/>
    <w:rsid w:val="00A255CC"/>
    <w:rsid w:val="00A451B7"/>
    <w:rsid w:val="00A4566F"/>
    <w:rsid w:val="00A62F6E"/>
    <w:rsid w:val="00A73D6C"/>
    <w:rsid w:val="00A82D94"/>
    <w:rsid w:val="00A853AE"/>
    <w:rsid w:val="00AC2134"/>
    <w:rsid w:val="00AC3EA0"/>
    <w:rsid w:val="00AD07CB"/>
    <w:rsid w:val="00AD1877"/>
    <w:rsid w:val="00AD520E"/>
    <w:rsid w:val="00AE44D4"/>
    <w:rsid w:val="00AF010E"/>
    <w:rsid w:val="00AF63A3"/>
    <w:rsid w:val="00B079A4"/>
    <w:rsid w:val="00B21F7B"/>
    <w:rsid w:val="00B261E8"/>
    <w:rsid w:val="00B26433"/>
    <w:rsid w:val="00B34C16"/>
    <w:rsid w:val="00B377B8"/>
    <w:rsid w:val="00B57102"/>
    <w:rsid w:val="00B60B46"/>
    <w:rsid w:val="00B62D2F"/>
    <w:rsid w:val="00B67D9F"/>
    <w:rsid w:val="00BA2B10"/>
    <w:rsid w:val="00BA632F"/>
    <w:rsid w:val="00BA6618"/>
    <w:rsid w:val="00BC4F17"/>
    <w:rsid w:val="00BF0869"/>
    <w:rsid w:val="00BF48E2"/>
    <w:rsid w:val="00C02BB3"/>
    <w:rsid w:val="00C20A82"/>
    <w:rsid w:val="00C222AF"/>
    <w:rsid w:val="00C27B83"/>
    <w:rsid w:val="00C47901"/>
    <w:rsid w:val="00C56FB3"/>
    <w:rsid w:val="00C57F09"/>
    <w:rsid w:val="00C6010D"/>
    <w:rsid w:val="00C61D99"/>
    <w:rsid w:val="00C64E72"/>
    <w:rsid w:val="00C83EBA"/>
    <w:rsid w:val="00CA5FEB"/>
    <w:rsid w:val="00CA6A78"/>
    <w:rsid w:val="00CC213C"/>
    <w:rsid w:val="00CE5FFC"/>
    <w:rsid w:val="00D03D52"/>
    <w:rsid w:val="00D05FDB"/>
    <w:rsid w:val="00D06D57"/>
    <w:rsid w:val="00D42D5B"/>
    <w:rsid w:val="00D46541"/>
    <w:rsid w:val="00D63894"/>
    <w:rsid w:val="00D65C72"/>
    <w:rsid w:val="00DB0CA9"/>
    <w:rsid w:val="00DC18F6"/>
    <w:rsid w:val="00DC1B6D"/>
    <w:rsid w:val="00DC6FEF"/>
    <w:rsid w:val="00DC7A85"/>
    <w:rsid w:val="00DC7C68"/>
    <w:rsid w:val="00DD21DD"/>
    <w:rsid w:val="00DF1C9A"/>
    <w:rsid w:val="00DF5CD4"/>
    <w:rsid w:val="00DF7115"/>
    <w:rsid w:val="00E01F47"/>
    <w:rsid w:val="00E13312"/>
    <w:rsid w:val="00E1420F"/>
    <w:rsid w:val="00E1790C"/>
    <w:rsid w:val="00E2311F"/>
    <w:rsid w:val="00E356D9"/>
    <w:rsid w:val="00E36990"/>
    <w:rsid w:val="00E40A44"/>
    <w:rsid w:val="00E43AF3"/>
    <w:rsid w:val="00E4521E"/>
    <w:rsid w:val="00E5167D"/>
    <w:rsid w:val="00E734E7"/>
    <w:rsid w:val="00E75442"/>
    <w:rsid w:val="00E8061A"/>
    <w:rsid w:val="00E82341"/>
    <w:rsid w:val="00E86143"/>
    <w:rsid w:val="00E8738B"/>
    <w:rsid w:val="00E90B62"/>
    <w:rsid w:val="00E910EE"/>
    <w:rsid w:val="00E91B63"/>
    <w:rsid w:val="00E91BC8"/>
    <w:rsid w:val="00EA4FC8"/>
    <w:rsid w:val="00EA7063"/>
    <w:rsid w:val="00ED14BA"/>
    <w:rsid w:val="00ED7071"/>
    <w:rsid w:val="00ED738A"/>
    <w:rsid w:val="00EF1130"/>
    <w:rsid w:val="00F01EC2"/>
    <w:rsid w:val="00F0313F"/>
    <w:rsid w:val="00F44BFD"/>
    <w:rsid w:val="00F44E41"/>
    <w:rsid w:val="00F50145"/>
    <w:rsid w:val="00F53803"/>
    <w:rsid w:val="00F55532"/>
    <w:rsid w:val="00F5755E"/>
    <w:rsid w:val="00F57983"/>
    <w:rsid w:val="00F937EB"/>
    <w:rsid w:val="00F9415A"/>
    <w:rsid w:val="00F95CC6"/>
    <w:rsid w:val="00F97426"/>
    <w:rsid w:val="00FA0B03"/>
    <w:rsid w:val="00FA4BAA"/>
    <w:rsid w:val="00FA7BA3"/>
    <w:rsid w:val="00FB5CD1"/>
    <w:rsid w:val="00FC44CE"/>
    <w:rsid w:val="00FD5A03"/>
    <w:rsid w:val="00F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B21701-1766-45FA-B107-9C8A9651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40">
    <w:name w:val="Название4"/>
    <w:basedOn w:val="a"/>
    <w:pPr>
      <w:suppressLineNumbers/>
      <w:spacing w:before="120" w:after="120"/>
    </w:pPr>
    <w:rPr>
      <w:rFonts w:cs="Tahoma"/>
      <w:i/>
      <w:iCs/>
    </w:rPr>
  </w:style>
  <w:style w:type="paragraph" w:customStyle="1" w:styleId="41">
    <w:name w:val="Указатель4"/>
    <w:basedOn w:val="a"/>
    <w:pPr>
      <w:suppressLineNumbers/>
    </w:pPr>
    <w:rPr>
      <w:rFonts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2">
    <w:name w:val="Цитата1"/>
    <w:basedOn w:val="a"/>
    <w:pPr>
      <w:spacing w:after="283"/>
      <w:ind w:left="567" w:right="567"/>
    </w:pPr>
  </w:style>
  <w:style w:type="paragraph" w:styleId="ab">
    <w:name w:val="List Paragraph"/>
    <w:basedOn w:val="a"/>
    <w:uiPriority w:val="34"/>
    <w:qFormat/>
    <w:pPr>
      <w:suppressAutoHyphens w:val="0"/>
      <w:spacing w:after="200" w:line="276" w:lineRule="auto"/>
      <w:ind w:left="720"/>
    </w:pPr>
    <w:rPr>
      <w:rFonts w:ascii="Calibri" w:eastAsia="Calibri" w:hAnsi="Calibri"/>
      <w:sz w:val="22"/>
      <w:szCs w:val="22"/>
    </w:rPr>
  </w:style>
  <w:style w:type="paragraph" w:styleId="22">
    <w:name w:val="Body Text 2"/>
    <w:basedOn w:val="a"/>
    <w:link w:val="23"/>
    <w:uiPriority w:val="99"/>
    <w:semiHidden/>
    <w:unhideWhenUsed/>
    <w:rsid w:val="00275602"/>
    <w:pPr>
      <w:spacing w:after="120" w:line="480" w:lineRule="auto"/>
    </w:pPr>
  </w:style>
  <w:style w:type="character" w:customStyle="1" w:styleId="23">
    <w:name w:val="Основной текст 2 Знак"/>
    <w:link w:val="22"/>
    <w:uiPriority w:val="99"/>
    <w:semiHidden/>
    <w:rsid w:val="00275602"/>
    <w:rPr>
      <w:sz w:val="24"/>
      <w:szCs w:val="24"/>
      <w:lang w:eastAsia="ar-SA"/>
    </w:rPr>
  </w:style>
  <w:style w:type="paragraph" w:styleId="ac">
    <w:name w:val="Balloon Text"/>
    <w:basedOn w:val="a"/>
    <w:link w:val="ad"/>
    <w:uiPriority w:val="99"/>
    <w:semiHidden/>
    <w:unhideWhenUsed/>
    <w:rsid w:val="003464B8"/>
    <w:rPr>
      <w:rFonts w:ascii="Segoe UI" w:hAnsi="Segoe UI" w:cs="Segoe UI"/>
      <w:sz w:val="18"/>
      <w:szCs w:val="18"/>
    </w:rPr>
  </w:style>
  <w:style w:type="character" w:customStyle="1" w:styleId="ad">
    <w:name w:val="Текст выноски Знак"/>
    <w:link w:val="ac"/>
    <w:uiPriority w:val="99"/>
    <w:semiHidden/>
    <w:rsid w:val="003464B8"/>
    <w:rPr>
      <w:rFonts w:ascii="Segoe UI" w:hAnsi="Segoe UI" w:cs="Segoe UI"/>
      <w:sz w:val="18"/>
      <w:szCs w:val="18"/>
      <w:lang w:eastAsia="ar-SA"/>
    </w:rPr>
  </w:style>
  <w:style w:type="character" w:customStyle="1" w:styleId="ae">
    <w:name w:val="Основной текст + Полужирный"/>
    <w:uiPriority w:val="99"/>
    <w:rsid w:val="00DF7115"/>
    <w:rPr>
      <w:rFonts w:ascii="Times New Roman" w:hAnsi="Times New Roman" w:cs="Times New Roman"/>
      <w:b/>
      <w:bCs/>
      <w:sz w:val="22"/>
      <w:szCs w:val="22"/>
      <w:u w:val="none"/>
      <w:shd w:val="clear" w:color="auto" w:fill="FFFFFF"/>
    </w:rPr>
  </w:style>
  <w:style w:type="table" w:styleId="af">
    <w:name w:val="Table Grid"/>
    <w:basedOn w:val="a1"/>
    <w:uiPriority w:val="39"/>
    <w:rsid w:val="00DF7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2922">
      <w:bodyDiv w:val="1"/>
      <w:marLeft w:val="0"/>
      <w:marRight w:val="0"/>
      <w:marTop w:val="0"/>
      <w:marBottom w:val="0"/>
      <w:divBdr>
        <w:top w:val="none" w:sz="0" w:space="0" w:color="auto"/>
        <w:left w:val="none" w:sz="0" w:space="0" w:color="auto"/>
        <w:bottom w:val="none" w:sz="0" w:space="0" w:color="auto"/>
        <w:right w:val="none" w:sz="0" w:space="0" w:color="auto"/>
      </w:divBdr>
    </w:div>
    <w:div w:id="785470999">
      <w:bodyDiv w:val="1"/>
      <w:marLeft w:val="0"/>
      <w:marRight w:val="0"/>
      <w:marTop w:val="0"/>
      <w:marBottom w:val="0"/>
      <w:divBdr>
        <w:top w:val="none" w:sz="0" w:space="0" w:color="auto"/>
        <w:left w:val="none" w:sz="0" w:space="0" w:color="auto"/>
        <w:bottom w:val="none" w:sz="0" w:space="0" w:color="auto"/>
        <w:right w:val="none" w:sz="0" w:space="0" w:color="auto"/>
      </w:divBdr>
    </w:div>
    <w:div w:id="1421020323">
      <w:bodyDiv w:val="1"/>
      <w:marLeft w:val="0"/>
      <w:marRight w:val="0"/>
      <w:marTop w:val="0"/>
      <w:marBottom w:val="0"/>
      <w:divBdr>
        <w:top w:val="none" w:sz="0" w:space="0" w:color="auto"/>
        <w:left w:val="none" w:sz="0" w:space="0" w:color="auto"/>
        <w:bottom w:val="none" w:sz="0" w:space="0" w:color="auto"/>
        <w:right w:val="none" w:sz="0" w:space="0" w:color="auto"/>
      </w:divBdr>
    </w:div>
    <w:div w:id="1546284710">
      <w:bodyDiv w:val="1"/>
      <w:marLeft w:val="0"/>
      <w:marRight w:val="0"/>
      <w:marTop w:val="0"/>
      <w:marBottom w:val="0"/>
      <w:divBdr>
        <w:top w:val="none" w:sz="0" w:space="0" w:color="auto"/>
        <w:left w:val="none" w:sz="0" w:space="0" w:color="auto"/>
        <w:bottom w:val="none" w:sz="0" w:space="0" w:color="auto"/>
        <w:right w:val="none" w:sz="0" w:space="0" w:color="auto"/>
      </w:divBdr>
    </w:div>
    <w:div w:id="19104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3323-3A69-4645-84A2-E9512864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nastya</dc:creator>
  <cp:keywords/>
  <cp:lastModifiedBy>RCOE</cp:lastModifiedBy>
  <cp:revision>2</cp:revision>
  <cp:lastPrinted>2016-11-22T01:57:00Z</cp:lastPrinted>
  <dcterms:created xsi:type="dcterms:W3CDTF">2017-03-29T08:15:00Z</dcterms:created>
  <dcterms:modified xsi:type="dcterms:W3CDTF">2017-03-29T08:15:00Z</dcterms:modified>
</cp:coreProperties>
</file>